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91C" w:rsidRPr="006D3443" w:rsidRDefault="00CF091C" w:rsidP="00CF091C">
      <w:pPr>
        <w:jc w:val="center"/>
        <w:rPr>
          <w:rFonts w:hint="eastAsia"/>
          <w:sz w:val="28"/>
          <w:szCs w:val="28"/>
        </w:rPr>
      </w:pPr>
      <w:r w:rsidRPr="006D3443">
        <w:rPr>
          <w:rFonts w:hint="eastAsia"/>
          <w:sz w:val="28"/>
          <w:szCs w:val="28"/>
        </w:rPr>
        <w:t>两种固定化方法的抑藻剂效果研究</w:t>
      </w:r>
    </w:p>
    <w:p w:rsidR="00CF091C" w:rsidRDefault="00CF091C" w:rsidP="00CF091C">
      <w:pPr>
        <w:jc w:val="center"/>
        <w:rPr>
          <w:rFonts w:hint="eastAsia"/>
        </w:rPr>
      </w:pPr>
      <w:r>
        <w:rPr>
          <w:rFonts w:hint="eastAsia"/>
        </w:rPr>
        <w:t>张孝杰</w:t>
      </w:r>
      <w:r w:rsidRPr="006D3443">
        <w:rPr>
          <w:rFonts w:hint="eastAsia"/>
          <w:vertAlign w:val="superscript"/>
        </w:rPr>
        <w:t>1</w:t>
      </w:r>
      <w:r w:rsidRPr="006D3443">
        <w:rPr>
          <w:rFonts w:hint="eastAsia"/>
          <w:vertAlign w:val="superscript"/>
        </w:rPr>
        <w:t>，</w:t>
      </w:r>
      <w:r w:rsidRPr="006D3443">
        <w:rPr>
          <w:rFonts w:hint="eastAsia"/>
          <w:vertAlign w:val="superscript"/>
        </w:rPr>
        <w:t>2</w:t>
      </w:r>
      <w:r w:rsidRPr="006D3443">
        <w:rPr>
          <w:rFonts w:hint="eastAsia"/>
          <w:vertAlign w:val="superscript"/>
        </w:rPr>
        <w:t>，</w:t>
      </w:r>
      <w:r w:rsidRPr="006D3443">
        <w:rPr>
          <w:rFonts w:hint="eastAsia"/>
          <w:vertAlign w:val="superscript"/>
        </w:rPr>
        <w:t>3</w:t>
      </w:r>
      <w:r>
        <w:rPr>
          <w:rFonts w:hint="eastAsia"/>
        </w:rPr>
        <w:t>，陈学豪</w:t>
      </w:r>
      <w:r w:rsidRPr="006D3443">
        <w:rPr>
          <w:rFonts w:hint="eastAsia"/>
          <w:vertAlign w:val="superscript"/>
        </w:rPr>
        <w:t>1</w:t>
      </w:r>
      <w:r w:rsidRPr="006D3443">
        <w:rPr>
          <w:rFonts w:hint="eastAsia"/>
          <w:vertAlign w:val="superscript"/>
        </w:rPr>
        <w:t>，</w:t>
      </w:r>
      <w:r w:rsidRPr="006D3443">
        <w:rPr>
          <w:rFonts w:hint="eastAsia"/>
          <w:vertAlign w:val="superscript"/>
        </w:rPr>
        <w:t>2</w:t>
      </w:r>
      <w:r w:rsidRPr="006D3443">
        <w:rPr>
          <w:rFonts w:hint="eastAsia"/>
          <w:vertAlign w:val="superscript"/>
        </w:rPr>
        <w:t>，</w:t>
      </w:r>
      <w:r w:rsidRPr="006D3443">
        <w:rPr>
          <w:rFonts w:hint="eastAsia"/>
          <w:vertAlign w:val="superscript"/>
        </w:rPr>
        <w:t>3</w:t>
      </w:r>
      <w:r>
        <w:rPr>
          <w:rFonts w:hint="eastAsia"/>
        </w:rPr>
        <w:t>，周立红</w:t>
      </w:r>
      <w:r w:rsidRPr="006D3443">
        <w:rPr>
          <w:rFonts w:hint="eastAsia"/>
          <w:vertAlign w:val="superscript"/>
        </w:rPr>
        <w:t>1</w:t>
      </w:r>
      <w:r w:rsidRPr="006D3443">
        <w:rPr>
          <w:rFonts w:hint="eastAsia"/>
          <w:vertAlign w:val="superscript"/>
        </w:rPr>
        <w:t>，</w:t>
      </w:r>
      <w:r w:rsidRPr="006D3443">
        <w:rPr>
          <w:rFonts w:hint="eastAsia"/>
          <w:vertAlign w:val="superscript"/>
        </w:rPr>
        <w:t>2</w:t>
      </w:r>
      <w:r w:rsidRPr="006D3443">
        <w:rPr>
          <w:rFonts w:hint="eastAsia"/>
          <w:vertAlign w:val="superscript"/>
        </w:rPr>
        <w:t>，</w:t>
      </w:r>
      <w:r w:rsidRPr="006D3443">
        <w:rPr>
          <w:rFonts w:hint="eastAsia"/>
          <w:vertAlign w:val="superscript"/>
        </w:rPr>
        <w:t>3</w:t>
      </w:r>
    </w:p>
    <w:p w:rsidR="00CF091C" w:rsidRDefault="00CF091C" w:rsidP="00CF091C">
      <w:pPr>
        <w:jc w:val="center"/>
        <w:rPr>
          <w:rFonts w:hint="eastAsia"/>
        </w:rPr>
      </w:pPr>
      <w:r>
        <w:rPr>
          <w:rFonts w:hint="eastAsia"/>
        </w:rPr>
        <w:t>(1.</w:t>
      </w:r>
      <w:r>
        <w:rPr>
          <w:rFonts w:hint="eastAsia"/>
        </w:rPr>
        <w:t>集美大学水产学院，福建</w:t>
      </w:r>
      <w:r>
        <w:rPr>
          <w:rFonts w:hint="eastAsia"/>
        </w:rPr>
        <w:t xml:space="preserve"> </w:t>
      </w:r>
      <w:r>
        <w:rPr>
          <w:rFonts w:hint="eastAsia"/>
        </w:rPr>
        <w:t>厦门</w:t>
      </w:r>
      <w:r>
        <w:rPr>
          <w:rFonts w:hint="eastAsia"/>
        </w:rPr>
        <w:t xml:space="preserve"> 361021</w:t>
      </w:r>
      <w:r>
        <w:rPr>
          <w:rFonts w:hint="eastAsia"/>
        </w:rPr>
        <w:t>；</w:t>
      </w:r>
      <w:r>
        <w:rPr>
          <w:rFonts w:hint="eastAsia"/>
        </w:rPr>
        <w:t>2.</w:t>
      </w:r>
      <w:r>
        <w:rPr>
          <w:rFonts w:hint="eastAsia"/>
        </w:rPr>
        <w:t>集美大学鳗鲡现代产业技术教育部工程研究中心，福建</w:t>
      </w:r>
      <w:r>
        <w:rPr>
          <w:rFonts w:hint="eastAsia"/>
        </w:rPr>
        <w:t xml:space="preserve"> </w:t>
      </w:r>
      <w:r>
        <w:rPr>
          <w:rFonts w:hint="eastAsia"/>
        </w:rPr>
        <w:t>厦门</w:t>
      </w:r>
      <w:r>
        <w:rPr>
          <w:rFonts w:hint="eastAsia"/>
        </w:rPr>
        <w:t xml:space="preserve"> 361021</w:t>
      </w:r>
      <w:r>
        <w:rPr>
          <w:rFonts w:hint="eastAsia"/>
        </w:rPr>
        <w:t>；</w:t>
      </w:r>
      <w:r>
        <w:rPr>
          <w:rFonts w:hint="eastAsia"/>
        </w:rPr>
        <w:t>3.</w:t>
      </w:r>
      <w:r>
        <w:rPr>
          <w:rFonts w:hint="eastAsia"/>
        </w:rPr>
        <w:t>农业部东海海水健康养殖重点实验室，福建厦门</w:t>
      </w:r>
      <w:r>
        <w:rPr>
          <w:rFonts w:hint="eastAsia"/>
        </w:rPr>
        <w:t xml:space="preserve"> 361021)</w:t>
      </w:r>
    </w:p>
    <w:p w:rsidR="00CF091C" w:rsidRDefault="00CF091C" w:rsidP="00CF091C">
      <w:pPr>
        <w:jc w:val="center"/>
        <w:rPr>
          <w:rFonts w:hint="eastAsia"/>
        </w:rPr>
      </w:pPr>
    </w:p>
    <w:p w:rsidR="00CF091C" w:rsidRDefault="00CF091C" w:rsidP="00CF091C">
      <w:pPr>
        <w:rPr>
          <w:rFonts w:hint="eastAsia"/>
        </w:rPr>
      </w:pPr>
      <w:r w:rsidRPr="006D3443">
        <w:rPr>
          <w:rFonts w:hint="eastAsia"/>
          <w:b/>
        </w:rPr>
        <w:t>［摘要］</w:t>
      </w:r>
      <w:r>
        <w:rPr>
          <w:rFonts w:hint="eastAsia"/>
        </w:rPr>
        <w:t>采用藻类生长抑制试验的方法比较了相同抑藻剂与不同载体组配后对塔玛亚历山大藻和铜绿微囊藻的抑制效果，以研究固定化抑藻剂对于藻类爆发水体修复技术的可行性</w:t>
      </w:r>
      <w:r>
        <w:rPr>
          <w:rFonts w:hint="eastAsia"/>
        </w:rPr>
        <w:t>.</w:t>
      </w:r>
      <w:r>
        <w:rPr>
          <w:rFonts w:hint="eastAsia"/>
        </w:rPr>
        <w:t>结果显示，对于赤潮藻塔玛亚历山大藻（</w:t>
      </w:r>
      <w:r>
        <w:rPr>
          <w:rFonts w:hint="eastAsia"/>
        </w:rPr>
        <w:t>ATDH01</w:t>
      </w:r>
      <w:r>
        <w:rPr>
          <w:rFonts w:hint="eastAsia"/>
        </w:rPr>
        <w:t>）而言，海藻酸钠固定化绿茶浸提液及绿茶粉均有较高的抑制率；海藻酸钠固定化绿茶浸提液比海藻酸钠固定化绿茶粉的抑藻作用快</w:t>
      </w:r>
      <w:r>
        <w:rPr>
          <w:rFonts w:hint="eastAsia"/>
        </w:rPr>
        <w:t>5~24 h</w:t>
      </w:r>
      <w:r>
        <w:rPr>
          <w:rFonts w:hint="eastAsia"/>
        </w:rPr>
        <w:t>；单纯的海藻酸钠小球对</w:t>
      </w:r>
      <w:r>
        <w:rPr>
          <w:rFonts w:hint="eastAsia"/>
        </w:rPr>
        <w:t>ATDH01</w:t>
      </w:r>
      <w:r>
        <w:rPr>
          <w:rFonts w:hint="eastAsia"/>
        </w:rPr>
        <w:t>也有较好的抑制效果</w:t>
      </w:r>
      <w:r>
        <w:rPr>
          <w:rFonts w:hint="eastAsia"/>
        </w:rPr>
        <w:t>.PVA</w:t>
      </w:r>
      <w:r>
        <w:rPr>
          <w:rFonts w:hint="eastAsia"/>
        </w:rPr>
        <w:t>高分子棉片固定绿茶浸提液对</w:t>
      </w:r>
      <w:r>
        <w:rPr>
          <w:rFonts w:hint="eastAsia"/>
        </w:rPr>
        <w:t>ATDH01</w:t>
      </w:r>
      <w:r>
        <w:rPr>
          <w:rFonts w:hint="eastAsia"/>
        </w:rPr>
        <w:t>的抑制率与海藻酸钠固定化绿茶浸提液接近</w:t>
      </w:r>
      <w:r>
        <w:rPr>
          <w:rFonts w:hint="eastAsia"/>
        </w:rPr>
        <w:t>.</w:t>
      </w:r>
      <w:r>
        <w:rPr>
          <w:rFonts w:hint="eastAsia"/>
        </w:rPr>
        <w:t>对于铜绿微囊藻（</w:t>
      </w:r>
      <w:r>
        <w:rPr>
          <w:rFonts w:hint="eastAsia"/>
        </w:rPr>
        <w:t>FACHB</w:t>
      </w:r>
      <w:r>
        <w:t>-</w:t>
      </w:r>
      <w:r>
        <w:rPr>
          <w:rFonts w:hint="eastAsia"/>
        </w:rPr>
        <w:t>905</w:t>
      </w:r>
      <w:r>
        <w:rPr>
          <w:rFonts w:hint="eastAsia"/>
        </w:rPr>
        <w:t>）来说，海藻酸钠固定化绿茶抑藻剂（浸提液或粉）对</w:t>
      </w:r>
      <w:r>
        <w:rPr>
          <w:rFonts w:hint="eastAsia"/>
        </w:rPr>
        <w:t>FACHB</w:t>
      </w:r>
      <w:r>
        <w:t>-</w:t>
      </w:r>
      <w:r>
        <w:rPr>
          <w:rFonts w:hint="eastAsia"/>
        </w:rPr>
        <w:t>905</w:t>
      </w:r>
      <w:r>
        <w:rPr>
          <w:rFonts w:hint="eastAsia"/>
        </w:rPr>
        <w:t>的抑制效果不如</w:t>
      </w:r>
      <w:r>
        <w:rPr>
          <w:rFonts w:hint="eastAsia"/>
        </w:rPr>
        <w:t>ATDH01.</w:t>
      </w:r>
      <w:r>
        <w:rPr>
          <w:rFonts w:hint="eastAsia"/>
        </w:rPr>
        <w:t>总体来看，海藻酸钠或者</w:t>
      </w:r>
      <w:r>
        <w:rPr>
          <w:rFonts w:hint="eastAsia"/>
        </w:rPr>
        <w:t>PVA</w:t>
      </w:r>
      <w:r>
        <w:rPr>
          <w:rFonts w:hint="eastAsia"/>
        </w:rPr>
        <w:t>高分子棉片作为固定剂制备的绿茶抑藻剂均可用于处理</w:t>
      </w:r>
      <w:r>
        <w:rPr>
          <w:rFonts w:hint="eastAsia"/>
        </w:rPr>
        <w:t>ATDH01</w:t>
      </w:r>
      <w:r>
        <w:rPr>
          <w:rFonts w:hint="eastAsia"/>
        </w:rPr>
        <w:t>赤潮，但是对于</w:t>
      </w:r>
      <w:r>
        <w:rPr>
          <w:rFonts w:hint="eastAsia"/>
        </w:rPr>
        <w:t>FACHB</w:t>
      </w:r>
      <w:r>
        <w:t>-</w:t>
      </w:r>
      <w:r>
        <w:rPr>
          <w:rFonts w:hint="eastAsia"/>
        </w:rPr>
        <w:t>905</w:t>
      </w:r>
      <w:r>
        <w:rPr>
          <w:rFonts w:hint="eastAsia"/>
        </w:rPr>
        <w:t>水华，本研究的抑藻剂及其固定化方式效果均不够理想</w:t>
      </w:r>
      <w:r>
        <w:rPr>
          <w:rFonts w:hint="eastAsia"/>
        </w:rPr>
        <w:t>.</w:t>
      </w:r>
    </w:p>
    <w:p w:rsidR="00CF091C" w:rsidRDefault="00CF091C" w:rsidP="00CF091C">
      <w:pPr>
        <w:rPr>
          <w:rFonts w:hint="eastAsia"/>
        </w:rPr>
      </w:pPr>
      <w:r w:rsidRPr="006D3443">
        <w:rPr>
          <w:rFonts w:hint="eastAsia"/>
          <w:b/>
        </w:rPr>
        <w:t>[</w:t>
      </w:r>
      <w:r w:rsidRPr="006D3443">
        <w:rPr>
          <w:rFonts w:hint="eastAsia"/>
          <w:b/>
        </w:rPr>
        <w:t>关键词</w:t>
      </w:r>
      <w:r w:rsidRPr="006D3443">
        <w:rPr>
          <w:rFonts w:hint="eastAsia"/>
          <w:b/>
        </w:rPr>
        <w:t>]</w:t>
      </w:r>
      <w:r>
        <w:rPr>
          <w:rFonts w:hint="eastAsia"/>
        </w:rPr>
        <w:t xml:space="preserve"> </w:t>
      </w:r>
      <w:r>
        <w:rPr>
          <w:rFonts w:hint="eastAsia"/>
        </w:rPr>
        <w:t>固定化；绿茶抑藻剂；海藻酸钠；</w:t>
      </w:r>
      <w:r>
        <w:rPr>
          <w:rFonts w:hint="eastAsia"/>
        </w:rPr>
        <w:t>PVA</w:t>
      </w:r>
      <w:r>
        <w:rPr>
          <w:rFonts w:hint="eastAsia"/>
        </w:rPr>
        <w:t>高分子胶棉</w:t>
      </w:r>
    </w:p>
    <w:p w:rsidR="00CF091C" w:rsidRPr="006D3443" w:rsidRDefault="00CF091C" w:rsidP="00CF091C">
      <w:pPr>
        <w:jc w:val="center"/>
        <w:rPr>
          <w:sz w:val="28"/>
          <w:szCs w:val="28"/>
        </w:rPr>
      </w:pPr>
      <w:r w:rsidRPr="006D3443">
        <w:rPr>
          <w:sz w:val="28"/>
          <w:szCs w:val="28"/>
        </w:rPr>
        <w:t xml:space="preserve">Effect of </w:t>
      </w:r>
      <w:proofErr w:type="spellStart"/>
      <w:r w:rsidRPr="006D3443">
        <w:rPr>
          <w:sz w:val="28"/>
          <w:szCs w:val="28"/>
        </w:rPr>
        <w:t>Algicides</w:t>
      </w:r>
      <w:proofErr w:type="spellEnd"/>
      <w:r w:rsidRPr="006D3443">
        <w:rPr>
          <w:sz w:val="28"/>
          <w:szCs w:val="28"/>
        </w:rPr>
        <w:t xml:space="preserve"> Using Two Immobilization Methods</w:t>
      </w:r>
    </w:p>
    <w:p w:rsidR="00CF091C" w:rsidRDefault="00CF091C" w:rsidP="00CF091C">
      <w:pPr>
        <w:jc w:val="center"/>
        <w:rPr>
          <w:rFonts w:hint="eastAsia"/>
        </w:rPr>
      </w:pPr>
      <w:r>
        <w:rPr>
          <w:rFonts w:hint="eastAsia"/>
        </w:rPr>
        <w:t>ZHANG Xiao</w:t>
      </w:r>
      <w:r>
        <w:t>-</w:t>
      </w:r>
      <w:r>
        <w:rPr>
          <w:rFonts w:hint="eastAsia"/>
        </w:rPr>
        <w:t>jie</w:t>
      </w:r>
      <w:r w:rsidRPr="006D3443">
        <w:rPr>
          <w:rFonts w:hint="eastAsia"/>
          <w:vertAlign w:val="superscript"/>
        </w:rPr>
        <w:t>1,2,3</w:t>
      </w:r>
      <w:r>
        <w:rPr>
          <w:rFonts w:hint="eastAsia"/>
        </w:rPr>
        <w:t>,CHEN Xue</w:t>
      </w:r>
      <w:r>
        <w:t>-</w:t>
      </w:r>
      <w:r>
        <w:rPr>
          <w:rFonts w:hint="eastAsia"/>
        </w:rPr>
        <w:t>hao</w:t>
      </w:r>
      <w:r w:rsidRPr="006D3443">
        <w:rPr>
          <w:rFonts w:hint="eastAsia"/>
          <w:vertAlign w:val="superscript"/>
        </w:rPr>
        <w:t>1,2,3</w:t>
      </w:r>
      <w:r>
        <w:rPr>
          <w:rFonts w:hint="eastAsia"/>
        </w:rPr>
        <w:t>,ZHOU Li</w:t>
      </w:r>
      <w:r>
        <w:t>-</w:t>
      </w:r>
      <w:r>
        <w:rPr>
          <w:rFonts w:hint="eastAsia"/>
        </w:rPr>
        <w:t>hong</w:t>
      </w:r>
      <w:r w:rsidRPr="006D3443">
        <w:rPr>
          <w:rFonts w:hint="eastAsia"/>
          <w:vertAlign w:val="superscript"/>
        </w:rPr>
        <w:t>1,2,3</w:t>
      </w:r>
    </w:p>
    <w:p w:rsidR="00CF091C" w:rsidRDefault="00CF091C" w:rsidP="00CF091C">
      <w:pPr>
        <w:jc w:val="center"/>
        <w:rPr>
          <w:rFonts w:hint="eastAsia"/>
        </w:rPr>
      </w:pPr>
      <w:r>
        <w:rPr>
          <w:rFonts w:hint="eastAsia"/>
        </w:rPr>
        <w:t>(1.Fisheries College</w:t>
      </w:r>
      <w:r>
        <w:rPr>
          <w:rFonts w:hint="eastAsia"/>
        </w:rPr>
        <w:t>，</w:t>
      </w:r>
      <w:proofErr w:type="spellStart"/>
      <w:r>
        <w:rPr>
          <w:rFonts w:hint="eastAsia"/>
        </w:rPr>
        <w:t>Jimei</w:t>
      </w:r>
      <w:proofErr w:type="spellEnd"/>
      <w:r>
        <w:rPr>
          <w:rFonts w:hint="eastAsia"/>
        </w:rPr>
        <w:t xml:space="preserve"> University</w:t>
      </w:r>
      <w:r>
        <w:rPr>
          <w:rFonts w:hint="eastAsia"/>
        </w:rPr>
        <w:t>，</w:t>
      </w:r>
      <w:proofErr w:type="spellStart"/>
      <w:r>
        <w:rPr>
          <w:rFonts w:hint="eastAsia"/>
        </w:rPr>
        <w:t>Jimei</w:t>
      </w:r>
      <w:proofErr w:type="spellEnd"/>
      <w:r>
        <w:rPr>
          <w:rFonts w:hint="eastAsia"/>
        </w:rPr>
        <w:t xml:space="preserve"> </w:t>
      </w:r>
      <w:proofErr w:type="spellStart"/>
      <w:r>
        <w:rPr>
          <w:rFonts w:hint="eastAsia"/>
        </w:rPr>
        <w:t>University,Xiamen</w:t>
      </w:r>
      <w:proofErr w:type="spellEnd"/>
      <w:r>
        <w:rPr>
          <w:rFonts w:hint="eastAsia"/>
        </w:rPr>
        <w:t xml:space="preserve"> 361021</w:t>
      </w:r>
      <w:r>
        <w:rPr>
          <w:rFonts w:hint="eastAsia"/>
        </w:rPr>
        <w:t>，</w:t>
      </w:r>
      <w:r>
        <w:rPr>
          <w:rFonts w:hint="eastAsia"/>
        </w:rPr>
        <w:t>China</w:t>
      </w:r>
      <w:r>
        <w:rPr>
          <w:rFonts w:hint="eastAsia"/>
        </w:rPr>
        <w:t>；</w:t>
      </w:r>
      <w:r>
        <w:rPr>
          <w:rFonts w:hint="eastAsia"/>
        </w:rPr>
        <w:t>2.Engineering Research Center of Modern Industrial Technology for Eel</w:t>
      </w:r>
      <w:r>
        <w:rPr>
          <w:rFonts w:hint="eastAsia"/>
        </w:rPr>
        <w:t>，</w:t>
      </w:r>
      <w:r>
        <w:rPr>
          <w:rFonts w:hint="eastAsia"/>
        </w:rPr>
        <w:t>Ministry of Education</w:t>
      </w:r>
      <w:r>
        <w:rPr>
          <w:rFonts w:hint="eastAsia"/>
        </w:rPr>
        <w:t>，</w:t>
      </w:r>
      <w:proofErr w:type="spellStart"/>
      <w:r>
        <w:rPr>
          <w:rFonts w:hint="eastAsia"/>
        </w:rPr>
        <w:t>Jimei</w:t>
      </w:r>
      <w:proofErr w:type="spellEnd"/>
      <w:r>
        <w:rPr>
          <w:rFonts w:hint="eastAsia"/>
        </w:rPr>
        <w:t xml:space="preserve"> </w:t>
      </w:r>
      <w:proofErr w:type="spellStart"/>
      <w:r>
        <w:rPr>
          <w:rFonts w:hint="eastAsia"/>
        </w:rPr>
        <w:t>University,Xiamen</w:t>
      </w:r>
      <w:proofErr w:type="spellEnd"/>
      <w:r>
        <w:rPr>
          <w:rFonts w:hint="eastAsia"/>
        </w:rPr>
        <w:t xml:space="preserve"> 361021</w:t>
      </w:r>
      <w:r>
        <w:rPr>
          <w:rFonts w:hint="eastAsia"/>
        </w:rPr>
        <w:t>，</w:t>
      </w:r>
      <w:r>
        <w:rPr>
          <w:rFonts w:hint="eastAsia"/>
        </w:rPr>
        <w:t>China</w:t>
      </w:r>
      <w:r>
        <w:rPr>
          <w:rFonts w:hint="eastAsia"/>
        </w:rPr>
        <w:t>；</w:t>
      </w:r>
      <w:r>
        <w:rPr>
          <w:rFonts w:hint="eastAsia"/>
        </w:rPr>
        <w:t xml:space="preserve">3.Key Laboratory of Healthy </w:t>
      </w:r>
      <w:proofErr w:type="spellStart"/>
      <w:r>
        <w:rPr>
          <w:rFonts w:hint="eastAsia"/>
        </w:rPr>
        <w:t>Mariculture</w:t>
      </w:r>
      <w:proofErr w:type="spellEnd"/>
      <w:r>
        <w:rPr>
          <w:rFonts w:hint="eastAsia"/>
        </w:rPr>
        <w:t xml:space="preserve"> for East China Sea</w:t>
      </w:r>
      <w:r>
        <w:rPr>
          <w:rFonts w:hint="eastAsia"/>
        </w:rPr>
        <w:t>，</w:t>
      </w:r>
      <w:r>
        <w:rPr>
          <w:rFonts w:hint="eastAsia"/>
        </w:rPr>
        <w:t>Ministry of Agriculture</w:t>
      </w:r>
      <w:r>
        <w:rPr>
          <w:rFonts w:hint="eastAsia"/>
        </w:rPr>
        <w:t>，</w:t>
      </w:r>
      <w:r>
        <w:rPr>
          <w:rFonts w:hint="eastAsia"/>
        </w:rPr>
        <w:t>Xiamen 361021</w:t>
      </w:r>
      <w:r>
        <w:rPr>
          <w:rFonts w:hint="eastAsia"/>
        </w:rPr>
        <w:t>，</w:t>
      </w:r>
      <w:r>
        <w:rPr>
          <w:rFonts w:hint="eastAsia"/>
        </w:rPr>
        <w:t>China</w:t>
      </w:r>
      <w:r>
        <w:rPr>
          <w:rFonts w:hint="eastAsia"/>
        </w:rPr>
        <w:t>）</w:t>
      </w:r>
    </w:p>
    <w:p w:rsidR="00CF091C" w:rsidRDefault="00CF091C" w:rsidP="00CF091C"/>
    <w:p w:rsidR="00CF091C" w:rsidRDefault="00CF091C" w:rsidP="00CF091C">
      <w:pPr>
        <w:rPr>
          <w:rFonts w:hint="eastAsia"/>
        </w:rPr>
      </w:pPr>
      <w:r w:rsidRPr="006D3443">
        <w:rPr>
          <w:rFonts w:hint="eastAsia"/>
          <w:b/>
        </w:rPr>
        <w:t>Abstract</w:t>
      </w:r>
      <w:r>
        <w:rPr>
          <w:rFonts w:hint="eastAsia"/>
        </w:rPr>
        <w:t>：</w:t>
      </w:r>
      <w:r>
        <w:rPr>
          <w:rFonts w:hint="eastAsia"/>
        </w:rPr>
        <w:t xml:space="preserve">In order to determine the feasibility of using immobilized </w:t>
      </w:r>
      <w:proofErr w:type="spellStart"/>
      <w:r>
        <w:rPr>
          <w:rFonts w:hint="eastAsia"/>
        </w:rPr>
        <w:t>algicide</w:t>
      </w:r>
      <w:proofErr w:type="spellEnd"/>
      <w:r>
        <w:rPr>
          <w:rFonts w:hint="eastAsia"/>
        </w:rPr>
        <w:t xml:space="preserve"> to control the algae </w:t>
      </w:r>
      <w:proofErr w:type="spellStart"/>
      <w:r>
        <w:rPr>
          <w:rFonts w:hint="eastAsia"/>
        </w:rPr>
        <w:t>bloom,algal</w:t>
      </w:r>
      <w:proofErr w:type="spellEnd"/>
      <w:r>
        <w:rPr>
          <w:rFonts w:hint="eastAsia"/>
        </w:rPr>
        <w:t xml:space="preserve"> growth inhibition method was used to compare the inhibitory effect on </w:t>
      </w:r>
      <w:proofErr w:type="spellStart"/>
      <w:r w:rsidRPr="006D3443">
        <w:rPr>
          <w:rFonts w:hint="eastAsia"/>
          <w:i/>
        </w:rPr>
        <w:t>Alexandrium</w:t>
      </w:r>
      <w:proofErr w:type="spellEnd"/>
      <w:r w:rsidRPr="006D3443">
        <w:rPr>
          <w:rFonts w:hint="eastAsia"/>
          <w:i/>
        </w:rPr>
        <w:t xml:space="preserve"> </w:t>
      </w:r>
      <w:proofErr w:type="spellStart"/>
      <w:r w:rsidRPr="006D3443">
        <w:rPr>
          <w:rFonts w:hint="eastAsia"/>
          <w:i/>
        </w:rPr>
        <w:t>tamarens</w:t>
      </w:r>
      <w:proofErr w:type="spellEnd"/>
      <w:r>
        <w:rPr>
          <w:rFonts w:hint="eastAsia"/>
        </w:rPr>
        <w:t>（</w:t>
      </w:r>
      <w:r>
        <w:rPr>
          <w:rFonts w:hint="eastAsia"/>
        </w:rPr>
        <w:t xml:space="preserve">abb.ATDH01) and </w:t>
      </w:r>
      <w:proofErr w:type="spellStart"/>
      <w:r w:rsidRPr="006D3443">
        <w:rPr>
          <w:rFonts w:hint="eastAsia"/>
          <w:i/>
        </w:rPr>
        <w:t>Microcystis</w:t>
      </w:r>
      <w:proofErr w:type="spellEnd"/>
      <w:r w:rsidRPr="006D3443">
        <w:rPr>
          <w:rFonts w:hint="eastAsia"/>
          <w:i/>
        </w:rPr>
        <w:t xml:space="preserve"> </w:t>
      </w:r>
      <w:proofErr w:type="spellStart"/>
      <w:r w:rsidRPr="006D3443">
        <w:rPr>
          <w:rFonts w:hint="eastAsia"/>
          <w:i/>
        </w:rPr>
        <w:t>aeruginosa</w:t>
      </w:r>
      <w:proofErr w:type="spellEnd"/>
      <w:r>
        <w:rPr>
          <w:rFonts w:hint="eastAsia"/>
        </w:rPr>
        <w:t>（</w:t>
      </w:r>
      <w:r>
        <w:rPr>
          <w:rFonts w:hint="eastAsia"/>
        </w:rPr>
        <w:t xml:space="preserve"> abb.FACHB</w:t>
      </w:r>
      <w:r>
        <w:t>-</w:t>
      </w:r>
      <w:r>
        <w:rPr>
          <w:rFonts w:hint="eastAsia"/>
        </w:rPr>
        <w:t xml:space="preserve">905)using the same </w:t>
      </w:r>
      <w:proofErr w:type="spellStart"/>
      <w:r>
        <w:rPr>
          <w:rFonts w:hint="eastAsia"/>
        </w:rPr>
        <w:t>algicide</w:t>
      </w:r>
      <w:proofErr w:type="spellEnd"/>
      <w:r>
        <w:rPr>
          <w:rFonts w:hint="eastAsia"/>
        </w:rPr>
        <w:t xml:space="preserve"> assembled on different </w:t>
      </w:r>
      <w:proofErr w:type="spellStart"/>
      <w:r>
        <w:rPr>
          <w:rFonts w:hint="eastAsia"/>
        </w:rPr>
        <w:t>carriers.The</w:t>
      </w:r>
      <w:proofErr w:type="spellEnd"/>
      <w:r>
        <w:rPr>
          <w:rFonts w:hint="eastAsia"/>
        </w:rPr>
        <w:t xml:space="preserve"> results showed </w:t>
      </w:r>
      <w:proofErr w:type="spellStart"/>
      <w:r>
        <w:rPr>
          <w:rFonts w:hint="eastAsia"/>
        </w:rPr>
        <w:t>that,for</w:t>
      </w:r>
      <w:proofErr w:type="spellEnd"/>
      <w:r>
        <w:rPr>
          <w:rFonts w:hint="eastAsia"/>
        </w:rPr>
        <w:t xml:space="preserve"> the ATDH01,both of the leach liquor and powder of green tea immobilized by sodium alginate had high inhibitory rates(</w:t>
      </w:r>
      <w:proofErr w:type="spellStart"/>
      <w:r>
        <w:rPr>
          <w:rFonts w:hint="eastAsia"/>
        </w:rPr>
        <w:t>Ri</w:t>
      </w:r>
      <w:proofErr w:type="spellEnd"/>
      <w:r>
        <w:rPr>
          <w:rFonts w:hint="eastAsia"/>
        </w:rPr>
        <w:t xml:space="preserve">),the </w:t>
      </w:r>
      <w:proofErr w:type="spellStart"/>
      <w:r>
        <w:rPr>
          <w:rFonts w:hint="eastAsia"/>
        </w:rPr>
        <w:t>Ri</w:t>
      </w:r>
      <w:proofErr w:type="spellEnd"/>
      <w:r>
        <w:rPr>
          <w:rFonts w:hint="eastAsia"/>
        </w:rPr>
        <w:t xml:space="preserve"> reached more than 60% when the </w:t>
      </w:r>
      <w:proofErr w:type="spellStart"/>
      <w:r>
        <w:rPr>
          <w:rFonts w:hint="eastAsia"/>
        </w:rPr>
        <w:t>algicide</w:t>
      </w:r>
      <w:proofErr w:type="spellEnd"/>
      <w:r>
        <w:rPr>
          <w:rFonts w:hint="eastAsia"/>
        </w:rPr>
        <w:t xml:space="preserve"> </w:t>
      </w:r>
      <w:proofErr w:type="spellStart"/>
      <w:r>
        <w:rPr>
          <w:rFonts w:hint="eastAsia"/>
        </w:rPr>
        <w:t>contentration</w:t>
      </w:r>
      <w:proofErr w:type="spellEnd"/>
      <w:r>
        <w:rPr>
          <w:rFonts w:hint="eastAsia"/>
        </w:rPr>
        <w:t xml:space="preserve"> reached </w:t>
      </w:r>
      <w:smartTag w:uri="urn:schemas-microsoft-com:office:smarttags" w:element="chmetcnv">
        <w:smartTagPr>
          <w:attr w:name="UnitName" w:val="g"/>
          <w:attr w:name="SourceValue" w:val=".56"/>
          <w:attr w:name="HasSpace" w:val="True"/>
          <w:attr w:name="Negative" w:val="False"/>
          <w:attr w:name="NumberType" w:val="1"/>
          <w:attr w:name="TCSC" w:val="0"/>
        </w:smartTagPr>
        <w:r>
          <w:rPr>
            <w:rFonts w:hint="eastAsia"/>
          </w:rPr>
          <w:t>0</w:t>
        </w:r>
        <w:r>
          <w:rPr>
            <w:rFonts w:ascii="宋体" w:hAnsi="宋体" w:cs="宋体" w:hint="eastAsia"/>
          </w:rPr>
          <w:t>.</w:t>
        </w:r>
        <w:r>
          <w:rPr>
            <w:rFonts w:hint="eastAsia"/>
          </w:rPr>
          <w:t>56 g</w:t>
        </w:r>
      </w:smartTag>
      <w:r>
        <w:rPr>
          <w:rFonts w:hint="eastAsia"/>
        </w:rPr>
        <w:t>/</w:t>
      </w:r>
      <w:proofErr w:type="spellStart"/>
      <w:r>
        <w:rPr>
          <w:rFonts w:hint="eastAsia"/>
        </w:rPr>
        <w:t>L,most</w:t>
      </w:r>
      <w:proofErr w:type="spellEnd"/>
      <w:r>
        <w:rPr>
          <w:rFonts w:hint="eastAsia"/>
        </w:rPr>
        <w:t xml:space="preserve"> of the ATDH01 was inhibited when the concentration reached </w:t>
      </w:r>
      <w:smartTag w:uri="urn:schemas-microsoft-com:office:smarttags" w:element="chmetcnv">
        <w:smartTagPr>
          <w:attr w:name="UnitName" w:val="g"/>
          <w:attr w:name="SourceValue" w:val="1"/>
          <w:attr w:name="HasSpace" w:val="True"/>
          <w:attr w:name="Negative" w:val="False"/>
          <w:attr w:name="NumberType" w:val="1"/>
          <w:attr w:name="TCSC" w:val="0"/>
        </w:smartTagPr>
        <w:r>
          <w:rPr>
            <w:rFonts w:hint="eastAsia"/>
          </w:rPr>
          <w:t>1 g</w:t>
        </w:r>
      </w:smartTag>
      <w:r>
        <w:rPr>
          <w:rFonts w:hint="eastAsia"/>
        </w:rPr>
        <w:t>/</w:t>
      </w:r>
      <w:proofErr w:type="spellStart"/>
      <w:r>
        <w:rPr>
          <w:rFonts w:hint="eastAsia"/>
        </w:rPr>
        <w:t>L;The</w:t>
      </w:r>
      <w:proofErr w:type="spellEnd"/>
      <w:r>
        <w:rPr>
          <w:rFonts w:hint="eastAsia"/>
        </w:rPr>
        <w:t xml:space="preserve"> inhibitory speed of the leach liquor of green tea immobilized by sodium alginate was 5~24 h faster than that of the powder of green tea</w:t>
      </w:r>
      <w:r>
        <w:rPr>
          <w:rFonts w:hint="eastAsia"/>
        </w:rPr>
        <w:t>；</w:t>
      </w:r>
      <w:proofErr w:type="spellStart"/>
      <w:r>
        <w:rPr>
          <w:rFonts w:hint="eastAsia"/>
        </w:rPr>
        <w:t>moreover,the</w:t>
      </w:r>
      <w:proofErr w:type="spellEnd"/>
      <w:r>
        <w:rPr>
          <w:rFonts w:hint="eastAsia"/>
        </w:rPr>
        <w:t xml:space="preserve"> sodium alginate itself also had inhibitory effect on ATDH01,its average </w:t>
      </w:r>
      <w:proofErr w:type="spellStart"/>
      <w:r>
        <w:rPr>
          <w:rFonts w:hint="eastAsia"/>
        </w:rPr>
        <w:t>Ri</w:t>
      </w:r>
      <w:proofErr w:type="spellEnd"/>
      <w:r>
        <w:rPr>
          <w:rFonts w:hint="eastAsia"/>
        </w:rPr>
        <w:t xml:space="preserve"> was about 50%.The </w:t>
      </w:r>
      <w:proofErr w:type="spellStart"/>
      <w:r>
        <w:rPr>
          <w:rFonts w:hint="eastAsia"/>
        </w:rPr>
        <w:t>Ri</w:t>
      </w:r>
      <w:proofErr w:type="spellEnd"/>
      <w:r>
        <w:rPr>
          <w:rFonts w:hint="eastAsia"/>
        </w:rPr>
        <w:t xml:space="preserve"> of the leach liquor of green tea immobilized by PVA macromolecule cotton was lower than immobilized by sodium alginate in 1 </w:t>
      </w:r>
      <w:proofErr w:type="spellStart"/>
      <w:r>
        <w:rPr>
          <w:rFonts w:hint="eastAsia"/>
        </w:rPr>
        <w:t>h,after</w:t>
      </w:r>
      <w:proofErr w:type="spellEnd"/>
      <w:r>
        <w:rPr>
          <w:rFonts w:hint="eastAsia"/>
        </w:rPr>
        <w:t xml:space="preserve"> then the </w:t>
      </w:r>
      <w:proofErr w:type="spellStart"/>
      <w:r>
        <w:rPr>
          <w:rFonts w:hint="eastAsia"/>
        </w:rPr>
        <w:t>Ri</w:t>
      </w:r>
      <w:proofErr w:type="spellEnd"/>
      <w:r>
        <w:rPr>
          <w:rFonts w:hint="eastAsia"/>
        </w:rPr>
        <w:t xml:space="preserve"> of both methods were close to each </w:t>
      </w:r>
      <w:proofErr w:type="spellStart"/>
      <w:r>
        <w:rPr>
          <w:rFonts w:hint="eastAsia"/>
        </w:rPr>
        <w:t>other,the</w:t>
      </w:r>
      <w:proofErr w:type="spellEnd"/>
      <w:r>
        <w:rPr>
          <w:rFonts w:hint="eastAsia"/>
        </w:rPr>
        <w:t xml:space="preserve"> </w:t>
      </w:r>
      <w:proofErr w:type="spellStart"/>
      <w:r>
        <w:rPr>
          <w:rFonts w:hint="eastAsia"/>
        </w:rPr>
        <w:t>Ri</w:t>
      </w:r>
      <w:proofErr w:type="spellEnd"/>
      <w:r>
        <w:rPr>
          <w:rFonts w:hint="eastAsia"/>
        </w:rPr>
        <w:t xml:space="preserve"> of </w:t>
      </w:r>
      <w:r>
        <w:rPr>
          <w:rFonts w:hint="eastAsia"/>
        </w:rPr>
        <w:lastRenderedPageBreak/>
        <w:t xml:space="preserve">PVA cotton without any </w:t>
      </w:r>
      <w:proofErr w:type="spellStart"/>
      <w:r>
        <w:rPr>
          <w:rFonts w:hint="eastAsia"/>
        </w:rPr>
        <w:t>algicide</w:t>
      </w:r>
      <w:proofErr w:type="spellEnd"/>
      <w:r>
        <w:rPr>
          <w:rFonts w:hint="eastAsia"/>
        </w:rPr>
        <w:t xml:space="preserve"> could also reach 70%</w:t>
      </w:r>
      <w:r>
        <w:rPr>
          <w:rFonts w:hint="eastAsia"/>
        </w:rPr>
        <w:t>；</w:t>
      </w:r>
      <w:r>
        <w:rPr>
          <w:rFonts w:hint="eastAsia"/>
        </w:rPr>
        <w:t xml:space="preserve">for the </w:t>
      </w:r>
      <w:proofErr w:type="spellStart"/>
      <w:r w:rsidRPr="006D3443">
        <w:rPr>
          <w:rFonts w:hint="eastAsia"/>
          <w:i/>
        </w:rPr>
        <w:t>Microcystis</w:t>
      </w:r>
      <w:proofErr w:type="spellEnd"/>
      <w:r w:rsidRPr="006D3443">
        <w:rPr>
          <w:rFonts w:hint="eastAsia"/>
          <w:i/>
        </w:rPr>
        <w:t xml:space="preserve"> </w:t>
      </w:r>
      <w:proofErr w:type="spellStart"/>
      <w:r w:rsidRPr="006D3443">
        <w:rPr>
          <w:rFonts w:hint="eastAsia"/>
          <w:i/>
        </w:rPr>
        <w:t>aeruginosa</w:t>
      </w:r>
      <w:proofErr w:type="spellEnd"/>
      <w:r>
        <w:rPr>
          <w:rFonts w:hint="eastAsia"/>
        </w:rPr>
        <w:t>（</w:t>
      </w:r>
      <w:r>
        <w:rPr>
          <w:rFonts w:hint="eastAsia"/>
        </w:rPr>
        <w:t>FACHB</w:t>
      </w:r>
      <w:r>
        <w:t>-</w:t>
      </w:r>
      <w:r>
        <w:rPr>
          <w:rFonts w:hint="eastAsia"/>
        </w:rPr>
        <w:t xml:space="preserve">905),the inhibitory effect of green tea </w:t>
      </w:r>
      <w:proofErr w:type="spellStart"/>
      <w:r>
        <w:rPr>
          <w:rFonts w:hint="eastAsia"/>
        </w:rPr>
        <w:t>algicid</w:t>
      </w:r>
      <w:proofErr w:type="spellEnd"/>
      <w:r>
        <w:rPr>
          <w:rFonts w:hint="eastAsia"/>
        </w:rPr>
        <w:t xml:space="preserve"> immobilized by sodium alginate</w:t>
      </w:r>
      <w:r>
        <w:rPr>
          <w:rFonts w:hint="eastAsia"/>
        </w:rPr>
        <w:t>（</w:t>
      </w:r>
      <w:r>
        <w:rPr>
          <w:rFonts w:hint="eastAsia"/>
        </w:rPr>
        <w:t xml:space="preserve">leach liquor or powder) was lower than that on ATDH01,the </w:t>
      </w:r>
      <w:proofErr w:type="spellStart"/>
      <w:r>
        <w:rPr>
          <w:rFonts w:hint="eastAsia"/>
        </w:rPr>
        <w:t>Ri</w:t>
      </w:r>
      <w:proofErr w:type="spellEnd"/>
      <w:r>
        <w:rPr>
          <w:rFonts w:hint="eastAsia"/>
        </w:rPr>
        <w:t xml:space="preserve"> fluctuated greatly and most of them were lower than 50%.However,Ri of leach liquor of green tea with </w:t>
      </w:r>
      <w:proofErr w:type="spellStart"/>
      <w:r>
        <w:rPr>
          <w:rFonts w:hint="eastAsia"/>
        </w:rPr>
        <w:t>algicide</w:t>
      </w:r>
      <w:proofErr w:type="spellEnd"/>
      <w:r>
        <w:rPr>
          <w:rFonts w:hint="eastAsia"/>
        </w:rPr>
        <w:t xml:space="preserve"> concentrations between</w:t>
      </w:r>
      <w:r>
        <w:rPr>
          <w:rFonts w:hint="eastAsia"/>
        </w:rPr>
        <w:t>（</w:t>
      </w:r>
      <w:r>
        <w:rPr>
          <w:rFonts w:hint="eastAsia"/>
        </w:rPr>
        <w:t>0</w:t>
      </w:r>
      <w:r>
        <w:rPr>
          <w:rFonts w:ascii="宋体" w:hAnsi="宋体" w:cs="宋体" w:hint="eastAsia"/>
        </w:rPr>
        <w:t>.</w:t>
      </w:r>
      <w:r>
        <w:rPr>
          <w:rFonts w:hint="eastAsia"/>
        </w:rPr>
        <w:t>63~</w:t>
      </w:r>
      <w:smartTag w:uri="urn:schemas-microsoft-com:office:smarttags" w:element="chmetcnv">
        <w:smartTagPr>
          <w:attr w:name="UnitName" w:val="g"/>
          <w:attr w:name="SourceValue" w:val="1.6"/>
          <w:attr w:name="HasSpace" w:val="False"/>
          <w:attr w:name="Negative" w:val="False"/>
          <w:attr w:name="NumberType" w:val="1"/>
          <w:attr w:name="TCSC" w:val="0"/>
        </w:smartTagPr>
        <w:r>
          <w:rPr>
            <w:rFonts w:hint="eastAsia"/>
          </w:rPr>
          <w:t>1</w:t>
        </w:r>
        <w:r>
          <w:rPr>
            <w:rFonts w:ascii="宋体" w:hAnsi="宋体" w:cs="宋体" w:hint="eastAsia"/>
          </w:rPr>
          <w:t>.</w:t>
        </w:r>
        <w:r>
          <w:rPr>
            <w:rFonts w:hint="eastAsia"/>
          </w:rPr>
          <w:t>60g</w:t>
        </w:r>
      </w:smartTag>
      <w:r>
        <w:rPr>
          <w:rFonts w:hint="eastAsia"/>
        </w:rPr>
        <w:t>/L)immobilized by the PVA macromolecule cotton on FACHB</w:t>
      </w:r>
      <w:r>
        <w:t>-</w:t>
      </w:r>
      <w:r>
        <w:rPr>
          <w:rFonts w:hint="eastAsia"/>
        </w:rPr>
        <w:t xml:space="preserve">905 increased with time and was higher than 50% in 72 </w:t>
      </w:r>
      <w:proofErr w:type="spellStart"/>
      <w:r>
        <w:rPr>
          <w:rFonts w:hint="eastAsia"/>
        </w:rPr>
        <w:t>h,and</w:t>
      </w:r>
      <w:proofErr w:type="spellEnd"/>
      <w:r>
        <w:rPr>
          <w:rFonts w:hint="eastAsia"/>
        </w:rPr>
        <w:t xml:space="preserve"> the highest </w:t>
      </w:r>
      <w:proofErr w:type="spellStart"/>
      <w:r>
        <w:rPr>
          <w:rFonts w:hint="eastAsia"/>
        </w:rPr>
        <w:t>Ri</w:t>
      </w:r>
      <w:proofErr w:type="spellEnd"/>
      <w:r>
        <w:rPr>
          <w:rFonts w:hint="eastAsia"/>
        </w:rPr>
        <w:t xml:space="preserve"> was 83</w:t>
      </w:r>
      <w:r>
        <w:rPr>
          <w:rFonts w:ascii="宋体" w:hAnsi="宋体" w:cs="宋体" w:hint="eastAsia"/>
        </w:rPr>
        <w:t>.</w:t>
      </w:r>
      <w:r>
        <w:rPr>
          <w:rFonts w:hint="eastAsia"/>
        </w:rPr>
        <w:t>52%</w:t>
      </w:r>
      <w:r>
        <w:rPr>
          <w:rFonts w:hint="eastAsia"/>
        </w:rPr>
        <w:t>（</w:t>
      </w:r>
      <w:r>
        <w:rPr>
          <w:rFonts w:hint="eastAsia"/>
        </w:rPr>
        <w:t xml:space="preserve">when the concentration of </w:t>
      </w:r>
      <w:proofErr w:type="spellStart"/>
      <w:r>
        <w:rPr>
          <w:rFonts w:hint="eastAsia"/>
        </w:rPr>
        <w:t>algcide</w:t>
      </w:r>
      <w:proofErr w:type="spellEnd"/>
      <w:r>
        <w:rPr>
          <w:rFonts w:hint="eastAsia"/>
        </w:rPr>
        <w:t xml:space="preserve"> reached </w:t>
      </w:r>
      <w:smartTag w:uri="urn:schemas-microsoft-com:office:smarttags" w:element="chmetcnv">
        <w:smartTagPr>
          <w:attr w:name="UnitName" w:val="g"/>
          <w:attr w:name="SourceValue" w:val="1.6"/>
          <w:attr w:name="HasSpace" w:val="False"/>
          <w:attr w:name="Negative" w:val="False"/>
          <w:attr w:name="NumberType" w:val="1"/>
          <w:attr w:name="TCSC" w:val="0"/>
        </w:smartTagPr>
        <w:r>
          <w:rPr>
            <w:rFonts w:hint="eastAsia"/>
          </w:rPr>
          <w:t>1</w:t>
        </w:r>
        <w:r>
          <w:rPr>
            <w:rFonts w:ascii="宋体" w:hAnsi="宋体" w:cs="宋体" w:hint="eastAsia"/>
          </w:rPr>
          <w:t>.</w:t>
        </w:r>
        <w:r>
          <w:rPr>
            <w:rFonts w:hint="eastAsia"/>
          </w:rPr>
          <w:t>60g</w:t>
        </w:r>
      </w:smartTag>
      <w:r>
        <w:rPr>
          <w:rFonts w:hint="eastAsia"/>
        </w:rPr>
        <w:t>/L)</w:t>
      </w:r>
      <w:r>
        <w:rPr>
          <w:rFonts w:hint="eastAsia"/>
        </w:rPr>
        <w:t>；</w:t>
      </w:r>
      <w:r>
        <w:rPr>
          <w:rFonts w:hint="eastAsia"/>
        </w:rPr>
        <w:t>either PVA cotton or sodium alginate had inhibitory effect on FACHB</w:t>
      </w:r>
      <w:r>
        <w:t>-</w:t>
      </w:r>
      <w:r>
        <w:rPr>
          <w:rFonts w:hint="eastAsia"/>
        </w:rPr>
        <w:t xml:space="preserve">905.As a </w:t>
      </w:r>
      <w:proofErr w:type="spellStart"/>
      <w:r>
        <w:rPr>
          <w:rFonts w:hint="eastAsia"/>
        </w:rPr>
        <w:t>whole,green</w:t>
      </w:r>
      <w:proofErr w:type="spellEnd"/>
      <w:r>
        <w:rPr>
          <w:rFonts w:hint="eastAsia"/>
        </w:rPr>
        <w:t xml:space="preserve"> tea </w:t>
      </w:r>
      <w:proofErr w:type="spellStart"/>
      <w:r>
        <w:rPr>
          <w:rFonts w:hint="eastAsia"/>
        </w:rPr>
        <w:t>algicides</w:t>
      </w:r>
      <w:proofErr w:type="spellEnd"/>
      <w:r>
        <w:rPr>
          <w:rFonts w:hint="eastAsia"/>
        </w:rPr>
        <w:t xml:space="preserve"> immobilized by sodium alginate or PVA cotton can be used to control red tide causing alga ATDH01,however for the FACHB</w:t>
      </w:r>
      <w:r>
        <w:rPr>
          <w:rFonts w:ascii="宋体" w:hAnsi="宋体" w:cs="宋体" w:hint="eastAsia"/>
        </w:rPr>
        <w:t></w:t>
      </w:r>
      <w:r>
        <w:rPr>
          <w:rFonts w:hint="eastAsia"/>
        </w:rPr>
        <w:t xml:space="preserve">905,the </w:t>
      </w:r>
      <w:proofErr w:type="spellStart"/>
      <w:r>
        <w:rPr>
          <w:rFonts w:hint="eastAsia"/>
        </w:rPr>
        <w:t>algicids</w:t>
      </w:r>
      <w:proofErr w:type="spellEnd"/>
      <w:r>
        <w:rPr>
          <w:rFonts w:hint="eastAsia"/>
        </w:rPr>
        <w:t xml:space="preserve"> and the immobilizing methods in the present study were not so effective.</w:t>
      </w:r>
    </w:p>
    <w:p w:rsidR="00CF091C" w:rsidRDefault="00CF091C" w:rsidP="00CF091C">
      <w:pPr>
        <w:rPr>
          <w:rFonts w:hint="eastAsia"/>
        </w:rPr>
      </w:pPr>
      <w:r w:rsidRPr="006D3443">
        <w:rPr>
          <w:rFonts w:hint="eastAsia"/>
          <w:b/>
        </w:rPr>
        <w:t>Key words</w:t>
      </w:r>
      <w:r>
        <w:rPr>
          <w:rFonts w:hint="eastAsia"/>
        </w:rPr>
        <w:t>：</w:t>
      </w:r>
      <w:r>
        <w:rPr>
          <w:rFonts w:hint="eastAsia"/>
        </w:rPr>
        <w:t>immobilization</w:t>
      </w:r>
      <w:r>
        <w:rPr>
          <w:rFonts w:hint="eastAsia"/>
        </w:rPr>
        <w:t>；</w:t>
      </w:r>
      <w:r>
        <w:rPr>
          <w:rFonts w:hint="eastAsia"/>
        </w:rPr>
        <w:t xml:space="preserve">green tea </w:t>
      </w:r>
      <w:proofErr w:type="spellStart"/>
      <w:r>
        <w:rPr>
          <w:rFonts w:hint="eastAsia"/>
        </w:rPr>
        <w:t>algicide</w:t>
      </w:r>
      <w:proofErr w:type="spellEnd"/>
      <w:r>
        <w:rPr>
          <w:rFonts w:hint="eastAsia"/>
        </w:rPr>
        <w:t>;</w:t>
      </w:r>
      <w:r>
        <w:rPr>
          <w:rFonts w:hint="eastAsia"/>
        </w:rPr>
        <w:t>；</w:t>
      </w:r>
      <w:r>
        <w:rPr>
          <w:rFonts w:hint="eastAsia"/>
        </w:rPr>
        <w:t>sodium alginate</w:t>
      </w:r>
      <w:r>
        <w:rPr>
          <w:rFonts w:hint="eastAsia"/>
        </w:rPr>
        <w:t>；</w:t>
      </w:r>
      <w:r>
        <w:rPr>
          <w:rFonts w:hint="eastAsia"/>
        </w:rPr>
        <w:t>PVA macromolecule cotton</w:t>
      </w:r>
    </w:p>
    <w:p w:rsidR="004358AB" w:rsidRPr="00CF091C" w:rsidRDefault="004358AB" w:rsidP="00CF091C"/>
    <w:sectPr w:rsidR="004358AB" w:rsidRPr="00CF091C" w:rsidSect="006D3443">
      <w:pgSz w:w="11906" w:h="16838"/>
      <w:pgMar w:top="1021" w:right="1797" w:bottom="1021"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2AD9" w:rsidRDefault="00C22AD9" w:rsidP="00B358A5">
      <w:pPr>
        <w:spacing w:after="0"/>
      </w:pPr>
      <w:r>
        <w:separator/>
      </w:r>
    </w:p>
  </w:endnote>
  <w:endnote w:type="continuationSeparator" w:id="0">
    <w:p w:rsidR="00C22AD9" w:rsidRDefault="00C22AD9" w:rsidP="00B358A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2AD9" w:rsidRDefault="00C22AD9" w:rsidP="00B358A5">
      <w:pPr>
        <w:spacing w:after="0"/>
      </w:pPr>
      <w:r>
        <w:separator/>
      </w:r>
    </w:p>
  </w:footnote>
  <w:footnote w:type="continuationSeparator" w:id="0">
    <w:p w:rsidR="00C22AD9" w:rsidRDefault="00C22AD9" w:rsidP="00B358A5">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B157DE"/>
    <w:multiLevelType w:val="hybridMultilevel"/>
    <w:tmpl w:val="6130D994"/>
    <w:lvl w:ilvl="0" w:tplc="9B68680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hdrShapeDefaults>
    <o:shapedefaults v:ext="edit" spidmax="6146"/>
  </w:hdrShapeDefaults>
  <w:footnotePr>
    <w:footnote w:id="-1"/>
    <w:footnote w:id="0"/>
  </w:footnotePr>
  <w:endnotePr>
    <w:endnote w:id="-1"/>
    <w:endnote w:id="0"/>
  </w:endnotePr>
  <w:compat>
    <w:useFELayout/>
  </w:compat>
  <w:rsids>
    <w:rsidRoot w:val="00D31D50"/>
    <w:rsid w:val="000812AD"/>
    <w:rsid w:val="00277693"/>
    <w:rsid w:val="0028477E"/>
    <w:rsid w:val="002E3912"/>
    <w:rsid w:val="0030163B"/>
    <w:rsid w:val="00323B43"/>
    <w:rsid w:val="003D37D8"/>
    <w:rsid w:val="003D5C20"/>
    <w:rsid w:val="00426133"/>
    <w:rsid w:val="004358AB"/>
    <w:rsid w:val="0057049D"/>
    <w:rsid w:val="005E066F"/>
    <w:rsid w:val="00617B20"/>
    <w:rsid w:val="006F5727"/>
    <w:rsid w:val="008A0826"/>
    <w:rsid w:val="008B7726"/>
    <w:rsid w:val="008C03A3"/>
    <w:rsid w:val="008D32DD"/>
    <w:rsid w:val="00954D98"/>
    <w:rsid w:val="009757F1"/>
    <w:rsid w:val="009A22A6"/>
    <w:rsid w:val="00A163FF"/>
    <w:rsid w:val="00A5052A"/>
    <w:rsid w:val="00AF23CC"/>
    <w:rsid w:val="00B33770"/>
    <w:rsid w:val="00B358A5"/>
    <w:rsid w:val="00B4753E"/>
    <w:rsid w:val="00C22AD9"/>
    <w:rsid w:val="00CF091C"/>
    <w:rsid w:val="00CF36D0"/>
    <w:rsid w:val="00D31D50"/>
    <w:rsid w:val="00D84021"/>
    <w:rsid w:val="00E30D53"/>
    <w:rsid w:val="00FF23A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358A5"/>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B358A5"/>
    <w:rPr>
      <w:rFonts w:ascii="Tahoma" w:hAnsi="Tahoma"/>
      <w:sz w:val="18"/>
      <w:szCs w:val="18"/>
    </w:rPr>
  </w:style>
  <w:style w:type="paragraph" w:styleId="a4">
    <w:name w:val="footer"/>
    <w:basedOn w:val="a"/>
    <w:link w:val="Char0"/>
    <w:uiPriority w:val="99"/>
    <w:semiHidden/>
    <w:unhideWhenUsed/>
    <w:rsid w:val="00B358A5"/>
    <w:pPr>
      <w:tabs>
        <w:tab w:val="center" w:pos="4153"/>
        <w:tab w:val="right" w:pos="8306"/>
      </w:tabs>
    </w:pPr>
    <w:rPr>
      <w:sz w:val="18"/>
      <w:szCs w:val="18"/>
    </w:rPr>
  </w:style>
  <w:style w:type="character" w:customStyle="1" w:styleId="Char0">
    <w:name w:val="页脚 Char"/>
    <w:basedOn w:val="a0"/>
    <w:link w:val="a4"/>
    <w:uiPriority w:val="99"/>
    <w:semiHidden/>
    <w:rsid w:val="00B358A5"/>
    <w:rPr>
      <w:rFonts w:ascii="Tahoma" w:hAnsi="Tahoma"/>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23AE997-9EC5-4470-A2F9-26B663C5B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446</Words>
  <Characters>2543</Characters>
  <Application>Microsoft Office Word</Application>
  <DocSecurity>0</DocSecurity>
  <Lines>21</Lines>
  <Paragraphs>5</Paragraphs>
  <ScaleCrop>false</ScaleCrop>
  <Company/>
  <LinksUpToDate>false</LinksUpToDate>
  <CharactersWithSpaces>2984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28</cp:revision>
  <dcterms:created xsi:type="dcterms:W3CDTF">2008-09-11T17:20:00Z</dcterms:created>
  <dcterms:modified xsi:type="dcterms:W3CDTF">2014-06-28T15:15:00Z</dcterms:modified>
</cp:coreProperties>
</file>