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27A" w:rsidRPr="00AA48E5" w:rsidRDefault="0086427A" w:rsidP="0086427A">
      <w:pPr>
        <w:jc w:val="center"/>
        <w:rPr>
          <w:rFonts w:hint="eastAsia"/>
          <w:sz w:val="28"/>
          <w:szCs w:val="28"/>
        </w:rPr>
      </w:pPr>
      <w:r w:rsidRPr="00AA48E5">
        <w:rPr>
          <w:rFonts w:hint="eastAsia"/>
          <w:sz w:val="28"/>
          <w:szCs w:val="28"/>
        </w:rPr>
        <w:t>不同规格刺参的非特异性免疫活性研究</w:t>
      </w:r>
    </w:p>
    <w:p w:rsidR="0086427A" w:rsidRDefault="0086427A" w:rsidP="0086427A">
      <w:pPr>
        <w:jc w:val="center"/>
        <w:rPr>
          <w:rFonts w:hint="eastAsia"/>
        </w:rPr>
      </w:pPr>
      <w:r>
        <w:rPr>
          <w:rFonts w:hint="eastAsia"/>
        </w:rPr>
        <w:t>朱江艳</w:t>
      </w:r>
      <w:r w:rsidRPr="00AA48E5">
        <w:rPr>
          <w:rFonts w:hint="eastAsia"/>
          <w:vertAlign w:val="superscript"/>
        </w:rPr>
        <w:t>1</w:t>
      </w:r>
      <w:r>
        <w:rPr>
          <w:rFonts w:hint="eastAsia"/>
        </w:rPr>
        <w:t>，张洪彩</w:t>
      </w:r>
      <w:r w:rsidRPr="00AA48E5">
        <w:rPr>
          <w:rFonts w:hint="eastAsia"/>
          <w:vertAlign w:val="superscript"/>
        </w:rPr>
        <w:t>1</w:t>
      </w:r>
      <w:r>
        <w:rPr>
          <w:rFonts w:hint="eastAsia"/>
        </w:rPr>
        <w:t>，陈政强</w:t>
      </w:r>
      <w:r w:rsidRPr="00AA48E5">
        <w:rPr>
          <w:rFonts w:hint="eastAsia"/>
          <w:vertAlign w:val="superscript"/>
        </w:rPr>
        <w:t>1,2,3</w:t>
      </w:r>
      <w:r>
        <w:rPr>
          <w:rFonts w:hint="eastAsia"/>
        </w:rPr>
        <w:t>，林茂</w:t>
      </w:r>
      <w:r w:rsidRPr="00AA48E5">
        <w:rPr>
          <w:rFonts w:hint="eastAsia"/>
          <w:vertAlign w:val="superscript"/>
        </w:rPr>
        <w:t>1,2,3</w:t>
      </w:r>
    </w:p>
    <w:p w:rsidR="0086427A" w:rsidRDefault="0086427A" w:rsidP="0086427A">
      <w:pPr>
        <w:jc w:val="center"/>
        <w:rPr>
          <w:rFonts w:hint="eastAsia"/>
        </w:rPr>
      </w:pPr>
      <w:r>
        <w:rPr>
          <w:rFonts w:hint="eastAsia"/>
        </w:rPr>
        <w:t>（</w:t>
      </w:r>
      <w:r>
        <w:rPr>
          <w:rFonts w:hint="eastAsia"/>
        </w:rPr>
        <w:t>1.</w:t>
      </w:r>
      <w:r>
        <w:rPr>
          <w:rFonts w:hint="eastAsia"/>
        </w:rPr>
        <w:t>集美大学水产学院，福建</w:t>
      </w:r>
      <w:r>
        <w:rPr>
          <w:rFonts w:hint="eastAsia"/>
        </w:rPr>
        <w:t xml:space="preserve"> </w:t>
      </w:r>
      <w:r>
        <w:rPr>
          <w:rFonts w:hint="eastAsia"/>
        </w:rPr>
        <w:t>厦门</w:t>
      </w:r>
      <w:r>
        <w:rPr>
          <w:rFonts w:hint="eastAsia"/>
        </w:rPr>
        <w:t xml:space="preserve"> 361021</w:t>
      </w:r>
      <w:r>
        <w:rPr>
          <w:rFonts w:hint="eastAsia"/>
        </w:rPr>
        <w:t>；</w:t>
      </w:r>
      <w:r>
        <w:rPr>
          <w:rFonts w:hint="eastAsia"/>
        </w:rPr>
        <w:t>2.</w:t>
      </w:r>
      <w:r>
        <w:rPr>
          <w:rFonts w:hint="eastAsia"/>
        </w:rPr>
        <w:t>福建省高校水产科学技术与食品安全重点实验室，福建</w:t>
      </w:r>
      <w:r>
        <w:rPr>
          <w:rFonts w:hint="eastAsia"/>
        </w:rPr>
        <w:t xml:space="preserve"> </w:t>
      </w:r>
      <w:r>
        <w:rPr>
          <w:rFonts w:hint="eastAsia"/>
        </w:rPr>
        <w:t>厦门</w:t>
      </w:r>
      <w:r>
        <w:rPr>
          <w:rFonts w:hint="eastAsia"/>
        </w:rPr>
        <w:t xml:space="preserve"> 361021</w:t>
      </w:r>
      <w:r>
        <w:rPr>
          <w:rFonts w:hint="eastAsia"/>
        </w:rPr>
        <w:t>；</w:t>
      </w:r>
      <w:r>
        <w:rPr>
          <w:rFonts w:hint="eastAsia"/>
        </w:rPr>
        <w:t>3.</w:t>
      </w:r>
      <w:r>
        <w:rPr>
          <w:rFonts w:hint="eastAsia"/>
        </w:rPr>
        <w:t>集美大学水产生物技术研究所，福建</w:t>
      </w:r>
      <w:r>
        <w:rPr>
          <w:rFonts w:hint="eastAsia"/>
        </w:rPr>
        <w:t xml:space="preserve"> </w:t>
      </w:r>
      <w:r>
        <w:rPr>
          <w:rFonts w:hint="eastAsia"/>
        </w:rPr>
        <w:t>厦门</w:t>
      </w:r>
      <w:r>
        <w:rPr>
          <w:rFonts w:hint="eastAsia"/>
        </w:rPr>
        <w:t xml:space="preserve"> 361021</w:t>
      </w:r>
      <w:r>
        <w:rPr>
          <w:rFonts w:hint="eastAsia"/>
        </w:rPr>
        <w:t>）</w:t>
      </w:r>
    </w:p>
    <w:p w:rsidR="0086427A" w:rsidRDefault="0086427A" w:rsidP="0086427A">
      <w:pPr>
        <w:jc w:val="center"/>
        <w:rPr>
          <w:rFonts w:hint="eastAsia"/>
        </w:rPr>
      </w:pPr>
    </w:p>
    <w:p w:rsidR="0086427A" w:rsidRDefault="0086427A" w:rsidP="0086427A">
      <w:pPr>
        <w:rPr>
          <w:rFonts w:hint="eastAsia"/>
        </w:rPr>
      </w:pPr>
      <w:r w:rsidRPr="00AA48E5">
        <w:rPr>
          <w:rFonts w:hint="eastAsia"/>
          <w:b/>
        </w:rPr>
        <w:t>［摘要］</w:t>
      </w:r>
      <w:r>
        <w:rPr>
          <w:rFonts w:hint="eastAsia"/>
        </w:rPr>
        <w:t>同一养殖池塘不同规格刺参的非特异性免疫活性为：小规格刺参的体腔细胞数和体腔液的溶细胞活性显著大于大规格刺参（</w:t>
      </w:r>
      <w:r>
        <w:rPr>
          <w:rFonts w:hint="eastAsia"/>
        </w:rPr>
        <w:t>P&lt; 0.05</w:t>
      </w:r>
      <w:r>
        <w:rPr>
          <w:rFonts w:hint="eastAsia"/>
        </w:rPr>
        <w:t>）；随着刺参的生长，小规格刺参的溶菌酶活性逐渐增加，但与中、大规格的刺参没有显著性差异；其他免疫指标包括吞噬杀伤、</w:t>
      </w:r>
      <w:r>
        <w:rPr>
          <w:rFonts w:hint="eastAsia"/>
        </w:rPr>
        <w:t>COP</w:t>
      </w:r>
      <w:r>
        <w:rPr>
          <w:rFonts w:hint="eastAsia"/>
        </w:rPr>
        <w:t>、</w:t>
      </w:r>
      <w:r>
        <w:rPr>
          <w:rFonts w:hint="eastAsia"/>
        </w:rPr>
        <w:t>ACP</w:t>
      </w:r>
      <w:r>
        <w:rPr>
          <w:rFonts w:hint="eastAsia"/>
        </w:rPr>
        <w:t>及</w:t>
      </w:r>
      <w:r>
        <w:rPr>
          <w:rFonts w:hint="eastAsia"/>
        </w:rPr>
        <w:t>NOS</w:t>
      </w:r>
      <w:r>
        <w:rPr>
          <w:rFonts w:hint="eastAsia"/>
        </w:rPr>
        <w:t>活性等都与体重呈正相关，但差异不显著．结果表明，不同规格刺参的非特异性免疫活性虽有差别，但并不影响其生长．</w:t>
      </w:r>
    </w:p>
    <w:p w:rsidR="0086427A" w:rsidRDefault="0086427A" w:rsidP="0086427A">
      <w:pPr>
        <w:rPr>
          <w:rFonts w:hint="eastAsia"/>
        </w:rPr>
      </w:pPr>
      <w:r w:rsidRPr="00AA48E5">
        <w:rPr>
          <w:rFonts w:hint="eastAsia"/>
          <w:b/>
        </w:rPr>
        <w:t>[</w:t>
      </w:r>
      <w:r w:rsidRPr="00AA48E5">
        <w:rPr>
          <w:rFonts w:hint="eastAsia"/>
          <w:b/>
        </w:rPr>
        <w:t>关键词</w:t>
      </w:r>
      <w:r w:rsidRPr="00AA48E5">
        <w:rPr>
          <w:rFonts w:hint="eastAsia"/>
          <w:b/>
        </w:rPr>
        <w:t>]</w:t>
      </w:r>
      <w:r>
        <w:rPr>
          <w:rFonts w:hint="eastAsia"/>
        </w:rPr>
        <w:t>不同规格；刺参；非特异性免疫；差异性</w:t>
      </w:r>
    </w:p>
    <w:p w:rsidR="0086427A" w:rsidRDefault="0086427A" w:rsidP="0086427A">
      <w:pPr>
        <w:rPr>
          <w:rFonts w:hint="eastAsia"/>
        </w:rPr>
      </w:pPr>
    </w:p>
    <w:p w:rsidR="0086427A" w:rsidRDefault="0086427A" w:rsidP="0086427A">
      <w:pPr>
        <w:rPr>
          <w:rFonts w:hint="eastAsia"/>
        </w:rPr>
      </w:pPr>
    </w:p>
    <w:p w:rsidR="0086427A" w:rsidRPr="00AA48E5" w:rsidRDefault="0086427A" w:rsidP="0086427A">
      <w:pPr>
        <w:jc w:val="center"/>
        <w:rPr>
          <w:sz w:val="28"/>
          <w:szCs w:val="28"/>
        </w:rPr>
      </w:pPr>
      <w:r w:rsidRPr="00AA48E5">
        <w:rPr>
          <w:rFonts w:hint="eastAsia"/>
          <w:sz w:val="28"/>
          <w:szCs w:val="28"/>
        </w:rPr>
        <w:t>Comparisons of Innate Immune Activity Among Different</w:t>
      </w:r>
      <w:r w:rsidRPr="00AA48E5">
        <w:rPr>
          <w:sz w:val="28"/>
          <w:szCs w:val="28"/>
        </w:rPr>
        <w:t>-</w:t>
      </w:r>
      <w:r w:rsidRPr="00AA48E5">
        <w:rPr>
          <w:rFonts w:hint="eastAsia"/>
          <w:sz w:val="28"/>
          <w:szCs w:val="28"/>
        </w:rPr>
        <w:t xml:space="preserve">Sized </w:t>
      </w:r>
      <w:r w:rsidRPr="00AA48E5">
        <w:rPr>
          <w:sz w:val="28"/>
          <w:szCs w:val="28"/>
        </w:rPr>
        <w:t xml:space="preserve">Members of the Sea Cucumber Species </w:t>
      </w:r>
      <w:proofErr w:type="spellStart"/>
      <w:r w:rsidRPr="00AA48E5">
        <w:rPr>
          <w:i/>
          <w:sz w:val="28"/>
          <w:szCs w:val="28"/>
        </w:rPr>
        <w:t>Apostichopus</w:t>
      </w:r>
      <w:proofErr w:type="spellEnd"/>
      <w:r w:rsidRPr="00AA48E5">
        <w:rPr>
          <w:i/>
          <w:sz w:val="28"/>
          <w:szCs w:val="28"/>
        </w:rPr>
        <w:t xml:space="preserve"> </w:t>
      </w:r>
      <w:proofErr w:type="spellStart"/>
      <w:r w:rsidRPr="00AA48E5">
        <w:rPr>
          <w:i/>
          <w:sz w:val="28"/>
          <w:szCs w:val="28"/>
        </w:rPr>
        <w:t>japonicus</w:t>
      </w:r>
      <w:proofErr w:type="spellEnd"/>
    </w:p>
    <w:p w:rsidR="0086427A" w:rsidRDefault="0086427A" w:rsidP="0086427A">
      <w:pPr>
        <w:jc w:val="center"/>
        <w:rPr>
          <w:rFonts w:hint="eastAsia"/>
        </w:rPr>
      </w:pPr>
      <w:r>
        <w:rPr>
          <w:rFonts w:hint="eastAsia"/>
        </w:rPr>
        <w:t>ZHU Jiang</w:t>
      </w:r>
      <w:r>
        <w:t>-</w:t>
      </w:r>
      <w:r>
        <w:rPr>
          <w:rFonts w:hint="eastAsia"/>
        </w:rPr>
        <w:t>yan</w:t>
      </w:r>
      <w:r w:rsidRPr="00AA48E5">
        <w:rPr>
          <w:rFonts w:hint="eastAsia"/>
          <w:vertAlign w:val="superscript"/>
        </w:rPr>
        <w:t>1</w:t>
      </w:r>
      <w:r>
        <w:rPr>
          <w:rFonts w:hint="eastAsia"/>
        </w:rPr>
        <w:t>，</w:t>
      </w:r>
      <w:r>
        <w:rPr>
          <w:rFonts w:hint="eastAsia"/>
        </w:rPr>
        <w:t>ZHANG Hong</w:t>
      </w:r>
      <w:r>
        <w:t>-</w:t>
      </w:r>
      <w:r>
        <w:rPr>
          <w:rFonts w:hint="eastAsia"/>
        </w:rPr>
        <w:t>cai</w:t>
      </w:r>
      <w:r w:rsidRPr="00AA48E5">
        <w:rPr>
          <w:rFonts w:hint="eastAsia"/>
          <w:vertAlign w:val="superscript"/>
        </w:rPr>
        <w:t>1</w:t>
      </w:r>
      <w:r>
        <w:rPr>
          <w:rFonts w:hint="eastAsia"/>
        </w:rPr>
        <w:t>，</w:t>
      </w:r>
      <w:r>
        <w:rPr>
          <w:rFonts w:hint="eastAsia"/>
        </w:rPr>
        <w:t>CHEN Zheng</w:t>
      </w:r>
      <w:r>
        <w:t>-</w:t>
      </w:r>
      <w:r>
        <w:rPr>
          <w:rFonts w:hint="eastAsia"/>
        </w:rPr>
        <w:t>qiang</w:t>
      </w:r>
      <w:r w:rsidRPr="00AA48E5">
        <w:rPr>
          <w:rFonts w:hint="eastAsia"/>
          <w:vertAlign w:val="superscript"/>
        </w:rPr>
        <w:t>1,2,3</w:t>
      </w:r>
      <w:r>
        <w:rPr>
          <w:rFonts w:hint="eastAsia"/>
        </w:rPr>
        <w:t>，</w:t>
      </w:r>
      <w:r>
        <w:rPr>
          <w:rFonts w:hint="eastAsia"/>
        </w:rPr>
        <w:t>LIN Mao</w:t>
      </w:r>
      <w:r w:rsidRPr="00AA48E5">
        <w:rPr>
          <w:rFonts w:hint="eastAsia"/>
          <w:vertAlign w:val="superscript"/>
        </w:rPr>
        <w:t>1,2,3</w:t>
      </w:r>
    </w:p>
    <w:p w:rsidR="0086427A" w:rsidRDefault="0086427A" w:rsidP="0086427A"/>
    <w:p w:rsidR="0086427A" w:rsidRDefault="0086427A" w:rsidP="0086427A">
      <w:pPr>
        <w:jc w:val="center"/>
        <w:rPr>
          <w:rFonts w:hint="eastAsia"/>
        </w:rPr>
      </w:pPr>
      <w:r>
        <w:rPr>
          <w:rFonts w:hint="eastAsia"/>
        </w:rPr>
        <w:t>（</w:t>
      </w:r>
      <w:r>
        <w:rPr>
          <w:rFonts w:hint="eastAsia"/>
        </w:rPr>
        <w:t xml:space="preserve">1.Fisheries </w:t>
      </w:r>
      <w:proofErr w:type="spellStart"/>
      <w:r>
        <w:rPr>
          <w:rFonts w:hint="eastAsia"/>
        </w:rPr>
        <w:t>College,Jimei</w:t>
      </w:r>
      <w:proofErr w:type="spellEnd"/>
      <w:r>
        <w:rPr>
          <w:rFonts w:hint="eastAsia"/>
        </w:rPr>
        <w:t xml:space="preserve"> </w:t>
      </w:r>
      <w:proofErr w:type="spellStart"/>
      <w:r>
        <w:rPr>
          <w:rFonts w:hint="eastAsia"/>
        </w:rPr>
        <w:t>University,Xiamen</w:t>
      </w:r>
      <w:proofErr w:type="spellEnd"/>
      <w:r>
        <w:rPr>
          <w:rFonts w:hint="eastAsia"/>
        </w:rPr>
        <w:t xml:space="preserve"> 361021,China;2.Key Laboratory of Science and Technology for Aquaculture and Food Safety ( </w:t>
      </w:r>
      <w:proofErr w:type="spellStart"/>
      <w:r>
        <w:rPr>
          <w:rFonts w:hint="eastAsia"/>
        </w:rPr>
        <w:t>Jimei</w:t>
      </w:r>
      <w:proofErr w:type="spellEnd"/>
      <w:r>
        <w:rPr>
          <w:rFonts w:hint="eastAsia"/>
        </w:rPr>
        <w:t xml:space="preserve"> University) </w:t>
      </w:r>
      <w:r>
        <w:rPr>
          <w:rFonts w:hint="eastAsia"/>
        </w:rPr>
        <w:t>，</w:t>
      </w:r>
      <w:r>
        <w:rPr>
          <w:rFonts w:hint="eastAsia"/>
        </w:rPr>
        <w:t>Fujian Province</w:t>
      </w:r>
      <w:r>
        <w:rPr>
          <w:rFonts w:hint="eastAsia"/>
        </w:rPr>
        <w:t>，</w:t>
      </w:r>
      <w:r>
        <w:rPr>
          <w:rFonts w:hint="eastAsia"/>
        </w:rPr>
        <w:t>Xiamen 361021</w:t>
      </w:r>
      <w:r>
        <w:rPr>
          <w:rFonts w:hint="eastAsia"/>
        </w:rPr>
        <w:t>，</w:t>
      </w:r>
      <w:r>
        <w:rPr>
          <w:rFonts w:hint="eastAsia"/>
        </w:rPr>
        <w:t>China</w:t>
      </w:r>
      <w:r>
        <w:rPr>
          <w:rFonts w:hint="eastAsia"/>
        </w:rPr>
        <w:t>；</w:t>
      </w:r>
      <w:r>
        <w:rPr>
          <w:rFonts w:hint="eastAsia"/>
        </w:rPr>
        <w:t>3.Institute of Aquaculture Biotechnology</w:t>
      </w:r>
      <w:r>
        <w:rPr>
          <w:rFonts w:hint="eastAsia"/>
        </w:rPr>
        <w:t>，</w:t>
      </w:r>
      <w:proofErr w:type="spellStart"/>
      <w:r>
        <w:rPr>
          <w:rFonts w:hint="eastAsia"/>
        </w:rPr>
        <w:t>Jimei</w:t>
      </w:r>
      <w:proofErr w:type="spellEnd"/>
      <w:r>
        <w:rPr>
          <w:rFonts w:hint="eastAsia"/>
        </w:rPr>
        <w:t xml:space="preserve"> University</w:t>
      </w:r>
      <w:r>
        <w:rPr>
          <w:rFonts w:hint="eastAsia"/>
        </w:rPr>
        <w:t>，</w:t>
      </w:r>
      <w:r>
        <w:rPr>
          <w:rFonts w:hint="eastAsia"/>
        </w:rPr>
        <w:t>Xiamen 361021</w:t>
      </w:r>
      <w:r>
        <w:rPr>
          <w:rFonts w:hint="eastAsia"/>
        </w:rPr>
        <w:t>，</w:t>
      </w:r>
      <w:r>
        <w:rPr>
          <w:rFonts w:hint="eastAsia"/>
        </w:rPr>
        <w:t>China)</w:t>
      </w:r>
    </w:p>
    <w:p w:rsidR="0086427A" w:rsidRDefault="0086427A" w:rsidP="0086427A">
      <w:pPr>
        <w:jc w:val="center"/>
        <w:rPr>
          <w:rFonts w:hint="eastAsia"/>
        </w:rPr>
      </w:pPr>
    </w:p>
    <w:p w:rsidR="0086427A" w:rsidRDefault="0086427A" w:rsidP="0086427A">
      <w:pPr>
        <w:rPr>
          <w:rFonts w:hint="eastAsia"/>
        </w:rPr>
      </w:pPr>
      <w:r w:rsidRPr="00AA48E5">
        <w:rPr>
          <w:rFonts w:hint="eastAsia"/>
          <w:b/>
        </w:rPr>
        <w:t>Abstract</w:t>
      </w:r>
      <w:r>
        <w:rPr>
          <w:rFonts w:hint="eastAsia"/>
        </w:rPr>
        <w:t>：</w:t>
      </w:r>
      <w:r>
        <w:rPr>
          <w:rFonts w:hint="eastAsia"/>
        </w:rPr>
        <w:t xml:space="preserve">A comparison was made of the innate immune activities of individuals of various sizes from a culture pond of the sea cucumber </w:t>
      </w:r>
      <w:proofErr w:type="spellStart"/>
      <w:r w:rsidRPr="00AA48E5">
        <w:rPr>
          <w:rFonts w:hint="eastAsia"/>
          <w:i/>
        </w:rPr>
        <w:t>Apostichopus</w:t>
      </w:r>
      <w:proofErr w:type="spellEnd"/>
      <w:r w:rsidRPr="00AA48E5">
        <w:rPr>
          <w:rFonts w:hint="eastAsia"/>
          <w:i/>
        </w:rPr>
        <w:t xml:space="preserve"> </w:t>
      </w:r>
      <w:proofErr w:type="spellStart"/>
      <w:r w:rsidRPr="00AA48E5">
        <w:rPr>
          <w:rFonts w:hint="eastAsia"/>
          <w:i/>
        </w:rPr>
        <w:t>japonicas</w:t>
      </w:r>
      <w:r>
        <w:rPr>
          <w:rFonts w:hint="eastAsia"/>
        </w:rPr>
        <w:t>.The</w:t>
      </w:r>
      <w:proofErr w:type="spellEnd"/>
      <w:r>
        <w:rPr>
          <w:rFonts w:hint="eastAsia"/>
        </w:rPr>
        <w:t xml:space="preserve"> number of </w:t>
      </w:r>
      <w:proofErr w:type="spellStart"/>
      <w:r>
        <w:rPr>
          <w:rFonts w:hint="eastAsia"/>
        </w:rPr>
        <w:t>coelomocytes</w:t>
      </w:r>
      <w:proofErr w:type="spellEnd"/>
      <w:r>
        <w:rPr>
          <w:rFonts w:hint="eastAsia"/>
        </w:rPr>
        <w:t xml:space="preserve"> possessed by smaller sea cucumbers is significantly greater than that p</w:t>
      </w:r>
      <w:r>
        <w:t>ossessed by larger sizes (</w:t>
      </w:r>
      <w:r w:rsidRPr="00AA48E5">
        <w:rPr>
          <w:i/>
        </w:rPr>
        <w:t>P</w:t>
      </w:r>
      <w:r>
        <w:t xml:space="preserve">&lt;0.05).The </w:t>
      </w:r>
      <w:proofErr w:type="spellStart"/>
      <w:r>
        <w:t>cytolytic</w:t>
      </w:r>
      <w:proofErr w:type="spellEnd"/>
      <w:r>
        <w:t xml:space="preserve"> activity of small sizes of sea cucumber is also significantly greater than that of larger sizes (</w:t>
      </w:r>
      <w:r w:rsidRPr="00AA48E5">
        <w:rPr>
          <w:i/>
        </w:rPr>
        <w:t>P</w:t>
      </w:r>
      <w:r>
        <w:t>&lt;0.05).</w:t>
      </w:r>
      <w:proofErr w:type="spellStart"/>
      <w:r>
        <w:t>However,there</w:t>
      </w:r>
      <w:proofErr w:type="spellEnd"/>
      <w:r>
        <w:t xml:space="preserve"> is no significant difference in the activity levels of </w:t>
      </w:r>
      <w:proofErr w:type="spellStart"/>
      <w:r>
        <w:t>lysozyme,COP,ACP</w:t>
      </w:r>
      <w:proofErr w:type="spellEnd"/>
      <w:r>
        <w:t xml:space="preserve"> or NOS between sm</w:t>
      </w:r>
      <w:r>
        <w:rPr>
          <w:rFonts w:hint="eastAsia"/>
        </w:rPr>
        <w:t>aller</w:t>
      </w:r>
      <w:r>
        <w:t>-</w:t>
      </w:r>
      <w:r>
        <w:rPr>
          <w:rFonts w:hint="eastAsia"/>
        </w:rPr>
        <w:t>sized and larger</w:t>
      </w:r>
      <w:r>
        <w:t>-</w:t>
      </w:r>
      <w:r>
        <w:rPr>
          <w:rFonts w:hint="eastAsia"/>
        </w:rPr>
        <w:t xml:space="preserve">size </w:t>
      </w:r>
      <w:proofErr w:type="spellStart"/>
      <w:r w:rsidRPr="00AA48E5">
        <w:rPr>
          <w:rFonts w:hint="eastAsia"/>
          <w:i/>
        </w:rPr>
        <w:t>Apostichopus</w:t>
      </w:r>
      <w:proofErr w:type="spellEnd"/>
      <w:r w:rsidRPr="00AA48E5">
        <w:rPr>
          <w:rFonts w:hint="eastAsia"/>
          <w:i/>
        </w:rPr>
        <w:t xml:space="preserve"> japonicas.</w:t>
      </w:r>
      <w:r>
        <w:rPr>
          <w:rFonts w:hint="eastAsia"/>
          <w:i/>
        </w:rPr>
        <w:t xml:space="preserve"> </w:t>
      </w:r>
      <w:proofErr w:type="spellStart"/>
      <w:r>
        <w:rPr>
          <w:rFonts w:hint="eastAsia"/>
        </w:rPr>
        <w:t>Thus,the</w:t>
      </w:r>
      <w:proofErr w:type="spellEnd"/>
      <w:r>
        <w:rPr>
          <w:rFonts w:hint="eastAsia"/>
        </w:rPr>
        <w:t xml:space="preserve"> differences in innate immune activity between different sizes of sea cucumber do not affect their growth patterns.</w:t>
      </w:r>
    </w:p>
    <w:p w:rsidR="0086427A" w:rsidRDefault="0086427A" w:rsidP="0086427A">
      <w:pPr>
        <w:rPr>
          <w:rFonts w:hint="eastAsia"/>
        </w:rPr>
      </w:pPr>
      <w:r w:rsidRPr="00AA48E5">
        <w:rPr>
          <w:rFonts w:hint="eastAsia"/>
          <w:b/>
        </w:rPr>
        <w:t>Key words</w:t>
      </w:r>
      <w:r>
        <w:rPr>
          <w:rFonts w:hint="eastAsia"/>
        </w:rPr>
        <w:t>：</w:t>
      </w:r>
      <w:r>
        <w:rPr>
          <w:rFonts w:hint="eastAsia"/>
        </w:rPr>
        <w:t xml:space="preserve">different </w:t>
      </w:r>
      <w:proofErr w:type="spellStart"/>
      <w:r>
        <w:rPr>
          <w:rFonts w:hint="eastAsia"/>
        </w:rPr>
        <w:t>sizes;</w:t>
      </w:r>
      <w:r w:rsidRPr="00AA48E5">
        <w:rPr>
          <w:rFonts w:hint="eastAsia"/>
          <w:i/>
        </w:rPr>
        <w:t>Apostichopus</w:t>
      </w:r>
      <w:proofErr w:type="spellEnd"/>
      <w:r w:rsidRPr="00AA48E5">
        <w:rPr>
          <w:rFonts w:hint="eastAsia"/>
          <w:i/>
        </w:rPr>
        <w:t xml:space="preserve"> </w:t>
      </w:r>
      <w:proofErr w:type="spellStart"/>
      <w:r w:rsidRPr="00AA48E5">
        <w:rPr>
          <w:rFonts w:hint="eastAsia"/>
          <w:i/>
        </w:rPr>
        <w:t>japonicus</w:t>
      </w:r>
      <w:r>
        <w:rPr>
          <w:rFonts w:hint="eastAsia"/>
        </w:rPr>
        <w:t>;innate</w:t>
      </w:r>
      <w:proofErr w:type="spellEnd"/>
      <w:r>
        <w:rPr>
          <w:rFonts w:hint="eastAsia"/>
        </w:rPr>
        <w:t xml:space="preserve"> immune </w:t>
      </w:r>
      <w:proofErr w:type="spellStart"/>
      <w:r>
        <w:rPr>
          <w:rFonts w:hint="eastAsia"/>
        </w:rPr>
        <w:t>activity;difference</w:t>
      </w:r>
      <w:proofErr w:type="spellEnd"/>
    </w:p>
    <w:p w:rsidR="004358AB" w:rsidRPr="0086427A" w:rsidRDefault="004358AB" w:rsidP="0086427A"/>
    <w:sectPr w:rsidR="004358AB" w:rsidRPr="0086427A" w:rsidSect="006D3443">
      <w:pgSz w:w="11906" w:h="16838"/>
      <w:pgMar w:top="1021" w:right="1797" w:bottom="1021"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57E8" w:rsidRDefault="00E457E8" w:rsidP="00B358A5">
      <w:pPr>
        <w:spacing w:after="0"/>
      </w:pPr>
      <w:r>
        <w:separator/>
      </w:r>
    </w:p>
  </w:endnote>
  <w:endnote w:type="continuationSeparator" w:id="0">
    <w:p w:rsidR="00E457E8" w:rsidRDefault="00E457E8" w:rsidP="00B358A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57E8" w:rsidRDefault="00E457E8" w:rsidP="00B358A5">
      <w:pPr>
        <w:spacing w:after="0"/>
      </w:pPr>
      <w:r>
        <w:separator/>
      </w:r>
    </w:p>
  </w:footnote>
  <w:footnote w:type="continuationSeparator" w:id="0">
    <w:p w:rsidR="00E457E8" w:rsidRDefault="00E457E8" w:rsidP="00B358A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157DE"/>
    <w:multiLevelType w:val="hybridMultilevel"/>
    <w:tmpl w:val="6130D994"/>
    <w:lvl w:ilvl="0" w:tplc="9B68680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0812AD"/>
    <w:rsid w:val="000D752C"/>
    <w:rsid w:val="000F3DDA"/>
    <w:rsid w:val="000F7772"/>
    <w:rsid w:val="001115F0"/>
    <w:rsid w:val="00174BD8"/>
    <w:rsid w:val="002034D4"/>
    <w:rsid w:val="00277693"/>
    <w:rsid w:val="00284029"/>
    <w:rsid w:val="0028477E"/>
    <w:rsid w:val="002E3912"/>
    <w:rsid w:val="0030163B"/>
    <w:rsid w:val="0032307F"/>
    <w:rsid w:val="00323B43"/>
    <w:rsid w:val="003509F4"/>
    <w:rsid w:val="003844B0"/>
    <w:rsid w:val="00391464"/>
    <w:rsid w:val="003A582B"/>
    <w:rsid w:val="003D37D8"/>
    <w:rsid w:val="003D5C20"/>
    <w:rsid w:val="003F735E"/>
    <w:rsid w:val="00426133"/>
    <w:rsid w:val="004358AB"/>
    <w:rsid w:val="00494D05"/>
    <w:rsid w:val="004C4D58"/>
    <w:rsid w:val="0051785D"/>
    <w:rsid w:val="00534C5A"/>
    <w:rsid w:val="0057049D"/>
    <w:rsid w:val="0059045E"/>
    <w:rsid w:val="005C4C8D"/>
    <w:rsid w:val="005E066F"/>
    <w:rsid w:val="005F38E3"/>
    <w:rsid w:val="00617B20"/>
    <w:rsid w:val="006374FE"/>
    <w:rsid w:val="006B18AA"/>
    <w:rsid w:val="006F5727"/>
    <w:rsid w:val="00744D9C"/>
    <w:rsid w:val="00790267"/>
    <w:rsid w:val="007D53D7"/>
    <w:rsid w:val="00852748"/>
    <w:rsid w:val="0086427A"/>
    <w:rsid w:val="00870D53"/>
    <w:rsid w:val="008A0826"/>
    <w:rsid w:val="008A78A1"/>
    <w:rsid w:val="008B7726"/>
    <w:rsid w:val="008C03A3"/>
    <w:rsid w:val="008D32DD"/>
    <w:rsid w:val="00900469"/>
    <w:rsid w:val="009257C9"/>
    <w:rsid w:val="00931C37"/>
    <w:rsid w:val="00954D98"/>
    <w:rsid w:val="009757F1"/>
    <w:rsid w:val="009A22A6"/>
    <w:rsid w:val="009F415E"/>
    <w:rsid w:val="00A15978"/>
    <w:rsid w:val="00A163FF"/>
    <w:rsid w:val="00A42C55"/>
    <w:rsid w:val="00A5052A"/>
    <w:rsid w:val="00A91CA8"/>
    <w:rsid w:val="00AB4336"/>
    <w:rsid w:val="00AF23CC"/>
    <w:rsid w:val="00B33770"/>
    <w:rsid w:val="00B358A5"/>
    <w:rsid w:val="00B4753E"/>
    <w:rsid w:val="00BC7C8D"/>
    <w:rsid w:val="00BE19B6"/>
    <w:rsid w:val="00C14844"/>
    <w:rsid w:val="00C16E92"/>
    <w:rsid w:val="00C440F8"/>
    <w:rsid w:val="00C46687"/>
    <w:rsid w:val="00C54109"/>
    <w:rsid w:val="00C87B45"/>
    <w:rsid w:val="00CE7112"/>
    <w:rsid w:val="00CF091C"/>
    <w:rsid w:val="00CF36D0"/>
    <w:rsid w:val="00D31D50"/>
    <w:rsid w:val="00D61F23"/>
    <w:rsid w:val="00D84021"/>
    <w:rsid w:val="00D946CE"/>
    <w:rsid w:val="00DD58E8"/>
    <w:rsid w:val="00DF0055"/>
    <w:rsid w:val="00E30D53"/>
    <w:rsid w:val="00E32194"/>
    <w:rsid w:val="00E457E8"/>
    <w:rsid w:val="00E92241"/>
    <w:rsid w:val="00EC7AA6"/>
    <w:rsid w:val="00F21742"/>
    <w:rsid w:val="00FF23A8"/>
    <w:rsid w:val="00FF2CF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358A5"/>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B358A5"/>
    <w:rPr>
      <w:rFonts w:ascii="Tahoma" w:hAnsi="Tahoma"/>
      <w:sz w:val="18"/>
      <w:szCs w:val="18"/>
    </w:rPr>
  </w:style>
  <w:style w:type="paragraph" w:styleId="a4">
    <w:name w:val="footer"/>
    <w:basedOn w:val="a"/>
    <w:link w:val="Char0"/>
    <w:uiPriority w:val="99"/>
    <w:semiHidden/>
    <w:unhideWhenUsed/>
    <w:rsid w:val="00B358A5"/>
    <w:pPr>
      <w:tabs>
        <w:tab w:val="center" w:pos="4153"/>
        <w:tab w:val="right" w:pos="8306"/>
      </w:tabs>
    </w:pPr>
    <w:rPr>
      <w:sz w:val="18"/>
      <w:szCs w:val="18"/>
    </w:rPr>
  </w:style>
  <w:style w:type="character" w:customStyle="1" w:styleId="Char0">
    <w:name w:val="页脚 Char"/>
    <w:basedOn w:val="a0"/>
    <w:link w:val="a4"/>
    <w:uiPriority w:val="99"/>
    <w:semiHidden/>
    <w:rsid w:val="00B358A5"/>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1994951-306C-4AFE-AF15-735AE3C46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235</Words>
  <Characters>1344</Characters>
  <Application>Microsoft Office Word</Application>
  <DocSecurity>0</DocSecurity>
  <Lines>11</Lines>
  <Paragraphs>3</Paragraphs>
  <ScaleCrop>false</ScaleCrop>
  <Company/>
  <LinksUpToDate>false</LinksUpToDate>
  <CharactersWithSpaces>1576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83</cp:revision>
  <dcterms:created xsi:type="dcterms:W3CDTF">2008-09-11T17:20:00Z</dcterms:created>
  <dcterms:modified xsi:type="dcterms:W3CDTF">2014-06-28T15:57:00Z</dcterms:modified>
</cp:coreProperties>
</file>