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4B0" w:rsidRPr="00C527CC" w:rsidRDefault="003844B0" w:rsidP="003844B0">
      <w:pPr>
        <w:jc w:val="center"/>
        <w:rPr>
          <w:rFonts w:hint="eastAsia"/>
          <w:sz w:val="28"/>
          <w:szCs w:val="28"/>
        </w:rPr>
      </w:pPr>
      <w:r w:rsidRPr="00C527CC">
        <w:rPr>
          <w:rFonts w:hint="eastAsia"/>
          <w:sz w:val="28"/>
          <w:szCs w:val="28"/>
        </w:rPr>
        <w:t>R-</w:t>
      </w:r>
      <w:r w:rsidRPr="00C527CC">
        <w:rPr>
          <w:rFonts w:hint="eastAsia"/>
          <w:sz w:val="28"/>
          <w:szCs w:val="28"/>
        </w:rPr>
        <w:t>藻蓝蛋白的分离纯化及抗食物过敏活性研究</w:t>
      </w:r>
    </w:p>
    <w:p w:rsidR="003844B0" w:rsidRDefault="003844B0" w:rsidP="003844B0">
      <w:pPr>
        <w:jc w:val="center"/>
        <w:rPr>
          <w:rFonts w:hint="eastAsia"/>
        </w:rPr>
      </w:pPr>
      <w:r>
        <w:rPr>
          <w:rFonts w:hint="eastAsia"/>
        </w:rPr>
        <w:t>王有朝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，曹敏杰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，苏文金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，张凌晶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，毛海燕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，时超岚</w:t>
      </w:r>
      <w:r w:rsidRPr="00C527CC">
        <w:rPr>
          <w:rFonts w:hint="eastAsia"/>
          <w:vertAlign w:val="superscript"/>
        </w:rPr>
        <w:t>1,2</w:t>
      </w:r>
      <w:r>
        <w:rPr>
          <w:rFonts w:hint="eastAsia"/>
        </w:rPr>
        <w:t>，刘光明</w:t>
      </w:r>
      <w:r w:rsidRPr="00C527CC">
        <w:rPr>
          <w:rFonts w:hint="eastAsia"/>
          <w:vertAlign w:val="superscript"/>
        </w:rPr>
        <w:t>1,2</w:t>
      </w:r>
    </w:p>
    <w:p w:rsidR="003844B0" w:rsidRDefault="003844B0" w:rsidP="003844B0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集美大学生物工程学院，福建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；</w:t>
      </w:r>
      <w:r>
        <w:rPr>
          <w:rFonts w:hint="eastAsia"/>
        </w:rPr>
        <w:t>2.</w:t>
      </w:r>
      <w:r>
        <w:rPr>
          <w:rFonts w:hint="eastAsia"/>
        </w:rPr>
        <w:t>福建省高校水产科学技术与食品安全重点实验室，福建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361021)</w:t>
      </w:r>
    </w:p>
    <w:p w:rsidR="003844B0" w:rsidRDefault="003844B0" w:rsidP="003844B0">
      <w:pPr>
        <w:jc w:val="center"/>
        <w:rPr>
          <w:rFonts w:hint="eastAsia"/>
        </w:rPr>
      </w:pPr>
    </w:p>
    <w:p w:rsidR="003844B0" w:rsidRDefault="003844B0" w:rsidP="003844B0">
      <w:pPr>
        <w:rPr>
          <w:rFonts w:hint="eastAsia"/>
        </w:rPr>
      </w:pPr>
      <w:r w:rsidRPr="00C527CC">
        <w:rPr>
          <w:rFonts w:hint="eastAsia"/>
          <w:b/>
        </w:rPr>
        <w:t>［摘要］</w:t>
      </w:r>
      <w:r>
        <w:rPr>
          <w:rFonts w:hint="eastAsia"/>
        </w:rPr>
        <w:t>为探究</w:t>
      </w:r>
      <w:r>
        <w:rPr>
          <w:rFonts w:hint="eastAsia"/>
        </w:rPr>
        <w:t>R-</w:t>
      </w:r>
      <w:r>
        <w:rPr>
          <w:rFonts w:hint="eastAsia"/>
        </w:rPr>
        <w:t>藻蓝蛋白抗过敏功效，以坛紫菜为原料，通过</w:t>
      </w:r>
      <w:r>
        <w:rPr>
          <w:rFonts w:hint="eastAsia"/>
        </w:rPr>
        <w:t>25%~35%</w:t>
      </w:r>
      <w:r>
        <w:rPr>
          <w:rFonts w:hint="eastAsia"/>
        </w:rPr>
        <w:t>硫酸铵盐析和</w:t>
      </w:r>
      <w:r>
        <w:rPr>
          <w:rFonts w:hint="eastAsia"/>
        </w:rPr>
        <w:t>DEAE-</w:t>
      </w:r>
      <w:proofErr w:type="spellStart"/>
      <w:r>
        <w:rPr>
          <w:rFonts w:hint="eastAsia"/>
        </w:rPr>
        <w:t>Sepharose</w:t>
      </w:r>
      <w:proofErr w:type="spellEnd"/>
      <w:r>
        <w:rPr>
          <w:rFonts w:hint="eastAsia"/>
        </w:rPr>
        <w:t xml:space="preserve"> Fast Flow</w:t>
      </w:r>
      <w:r>
        <w:rPr>
          <w:rFonts w:hint="eastAsia"/>
        </w:rPr>
        <w:t>、</w:t>
      </w:r>
      <w:proofErr w:type="spellStart"/>
      <w:r>
        <w:rPr>
          <w:rFonts w:hint="eastAsia"/>
        </w:rPr>
        <w:t>Sephacryl</w:t>
      </w:r>
      <w:proofErr w:type="spellEnd"/>
      <w:r>
        <w:rPr>
          <w:rFonts w:hint="eastAsia"/>
        </w:rPr>
        <w:t xml:space="preserve"> S-200 HR</w:t>
      </w:r>
      <w:r>
        <w:rPr>
          <w:rFonts w:hint="eastAsia"/>
        </w:rPr>
        <w:t>两步柱层析获得了高纯度的目的蛋白（</w:t>
      </w:r>
      <w:r w:rsidRPr="00763D4E">
        <w:rPr>
          <w:rFonts w:hint="eastAsia"/>
          <w:i/>
        </w:rPr>
        <w:t>A</w:t>
      </w:r>
      <w:r w:rsidRPr="00763D4E">
        <w:rPr>
          <w:rFonts w:hint="eastAsia"/>
          <w:vertAlign w:val="subscript"/>
        </w:rPr>
        <w:t>620</w:t>
      </w:r>
      <w:r>
        <w:rPr>
          <w:rFonts w:hint="eastAsia"/>
        </w:rPr>
        <w:t>/</w:t>
      </w:r>
      <w:r w:rsidRPr="00763D4E">
        <w:rPr>
          <w:rFonts w:hint="eastAsia"/>
          <w:i/>
        </w:rPr>
        <w:t>A</w:t>
      </w:r>
      <w:r w:rsidRPr="00763D4E">
        <w:rPr>
          <w:rFonts w:hint="eastAsia"/>
          <w:vertAlign w:val="subscript"/>
        </w:rPr>
        <w:t>280</w:t>
      </w:r>
      <w:r>
        <w:rPr>
          <w:rFonts w:hint="eastAsia"/>
        </w:rPr>
        <w:t>&gt;6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</w:t>
      </w:r>
      <w:r>
        <w:rPr>
          <w:rFonts w:hint="eastAsia"/>
        </w:rPr>
        <w:t>）</w:t>
      </w:r>
      <w:r>
        <w:rPr>
          <w:rFonts w:hint="eastAsia"/>
        </w:rPr>
        <w:t>.SDS-PAGE</w:t>
      </w:r>
      <w:r>
        <w:rPr>
          <w:rFonts w:hint="eastAsia"/>
        </w:rPr>
        <w:t>显示</w:t>
      </w:r>
      <w:r>
        <w:rPr>
          <w:rFonts w:hint="eastAsia"/>
        </w:rPr>
        <w:t>,</w:t>
      </w:r>
      <w:r>
        <w:rPr>
          <w:rFonts w:hint="eastAsia"/>
        </w:rPr>
        <w:t>该蛋白质由分子质量为</w:t>
      </w:r>
      <w:r>
        <w:rPr>
          <w:rFonts w:hint="eastAsia"/>
        </w:rPr>
        <w:t>17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7 </w:t>
      </w:r>
      <w:proofErr w:type="spellStart"/>
      <w:r>
        <w:rPr>
          <w:rFonts w:hint="eastAsia"/>
        </w:rPr>
        <w:t>ku</w:t>
      </w:r>
      <w:proofErr w:type="spellEnd"/>
      <w:r>
        <w:rPr>
          <w:rFonts w:hint="eastAsia"/>
        </w:rPr>
        <w:t>和</w:t>
      </w:r>
      <w:r>
        <w:rPr>
          <w:rFonts w:hint="eastAsia"/>
        </w:rPr>
        <w:t>20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5 </w:t>
      </w:r>
      <w:proofErr w:type="spellStart"/>
      <w:r>
        <w:rPr>
          <w:rFonts w:hint="eastAsia"/>
        </w:rPr>
        <w:t>ku</w:t>
      </w:r>
      <w:proofErr w:type="spellEnd"/>
      <w:r>
        <w:rPr>
          <w:rFonts w:hint="eastAsia"/>
        </w:rPr>
        <w:t>的两个亚基组成，紫外可见分光光度法测得其在</w:t>
      </w:r>
      <w:r>
        <w:rPr>
          <w:rFonts w:hint="eastAsia"/>
        </w:rPr>
        <w:t>620 nm</w:t>
      </w:r>
      <w:r>
        <w:rPr>
          <w:rFonts w:hint="eastAsia"/>
        </w:rPr>
        <w:t>、</w:t>
      </w:r>
      <w:r>
        <w:rPr>
          <w:rFonts w:hint="eastAsia"/>
        </w:rPr>
        <w:t>555 nm</w:t>
      </w:r>
      <w:r>
        <w:rPr>
          <w:rFonts w:hint="eastAsia"/>
        </w:rPr>
        <w:t>有两个特征吸收峰，可确认其为</w:t>
      </w:r>
      <w:r>
        <w:rPr>
          <w:rFonts w:hint="eastAsia"/>
        </w:rPr>
        <w:t>R-</w:t>
      </w:r>
      <w:r>
        <w:rPr>
          <w:rFonts w:hint="eastAsia"/>
        </w:rPr>
        <w:t>藻蓝蛋白</w:t>
      </w:r>
      <w:r>
        <w:rPr>
          <w:rFonts w:hint="eastAsia"/>
        </w:rPr>
        <w:t>.</w:t>
      </w:r>
      <w:r>
        <w:rPr>
          <w:rFonts w:hint="eastAsia"/>
        </w:rPr>
        <w:t>热稳定性和</w:t>
      </w:r>
      <w:r>
        <w:rPr>
          <w:rFonts w:hint="eastAsia"/>
        </w:rPr>
        <w:t>pH</w:t>
      </w:r>
      <w:r>
        <w:rPr>
          <w:rFonts w:hint="eastAsia"/>
        </w:rPr>
        <w:t>值稳定性实验结果显示，</w:t>
      </w:r>
      <w:r>
        <w:rPr>
          <w:rFonts w:hint="eastAsia"/>
        </w:rPr>
        <w:t>R-</w:t>
      </w:r>
      <w:r>
        <w:rPr>
          <w:rFonts w:hint="eastAsia"/>
        </w:rPr>
        <w:t>藻蓝蛋白在低于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℃"/>
        </w:smartTagPr>
        <w:r>
          <w:rPr>
            <w:rFonts w:hint="eastAsia"/>
          </w:rPr>
          <w:t xml:space="preserve">35 </w:t>
        </w:r>
        <w:r>
          <w:rPr>
            <w:rFonts w:hint="eastAsia"/>
          </w:rPr>
          <w:t>℃</w:t>
        </w:r>
      </w:smartTag>
      <w:r>
        <w:rPr>
          <w:rFonts w:hint="eastAsia"/>
        </w:rPr>
        <w:t>、</w:t>
      </w:r>
      <w:r>
        <w:rPr>
          <w:rFonts w:hint="eastAsia"/>
        </w:rPr>
        <w:t>pH=4</w:t>
      </w:r>
      <w:r>
        <w:rPr>
          <w:rFonts w:ascii="宋体" w:hAnsi="宋体" w:cs="宋体" w:hint="eastAsia"/>
        </w:rPr>
        <w:t></w:t>
      </w:r>
      <w:r>
        <w:rPr>
          <w:rFonts w:hint="eastAsia"/>
        </w:rPr>
        <w:t>0~9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</w:t>
      </w:r>
      <w:r>
        <w:rPr>
          <w:rFonts w:hint="eastAsia"/>
        </w:rPr>
        <w:t>条件下光谱性质相对稳定</w:t>
      </w:r>
      <w:r>
        <w:rPr>
          <w:rFonts w:hint="eastAsia"/>
        </w:rPr>
        <w:t>.</w:t>
      </w:r>
      <w:r>
        <w:rPr>
          <w:rFonts w:hint="eastAsia"/>
        </w:rPr>
        <w:t>动物实验结果表明，</w:t>
      </w:r>
      <w:r>
        <w:rPr>
          <w:rFonts w:hint="eastAsia"/>
        </w:rPr>
        <w:t xml:space="preserve">100 </w:t>
      </w:r>
      <w:r>
        <w:rPr>
          <w:rFonts w:hint="eastAsia"/>
        </w:rPr>
        <w:t>μ</w:t>
      </w:r>
      <w:r>
        <w:rPr>
          <w:rFonts w:hint="eastAsia"/>
        </w:rPr>
        <w:t>g/</w:t>
      </w:r>
      <w:proofErr w:type="spellStart"/>
      <w:r>
        <w:rPr>
          <w:rFonts w:hint="eastAsia"/>
        </w:rPr>
        <w:t>mL</w:t>
      </w:r>
      <w:proofErr w:type="spellEnd"/>
      <w:r>
        <w:rPr>
          <w:rFonts w:hint="eastAsia"/>
        </w:rPr>
        <w:t>高纯度</w:t>
      </w:r>
      <w:r>
        <w:rPr>
          <w:rFonts w:hint="eastAsia"/>
        </w:rPr>
        <w:t>R-</w:t>
      </w:r>
      <w:r>
        <w:rPr>
          <w:rFonts w:hint="eastAsia"/>
        </w:rPr>
        <w:t>藻蓝蛋白能够显著降低小鼠血清中</w:t>
      </w:r>
      <w:proofErr w:type="spellStart"/>
      <w:r>
        <w:rPr>
          <w:rFonts w:hint="eastAsia"/>
        </w:rPr>
        <w:t>IgE</w:t>
      </w:r>
      <w:proofErr w:type="spellEnd"/>
      <w:r>
        <w:rPr>
          <w:rFonts w:hint="eastAsia"/>
        </w:rPr>
        <w:t>水平；细胞实验结果表明，</w:t>
      </w:r>
      <w:r>
        <w:rPr>
          <w:rFonts w:hint="eastAsia"/>
        </w:rPr>
        <w:t xml:space="preserve">40 </w:t>
      </w:r>
      <w:r>
        <w:rPr>
          <w:rFonts w:hint="eastAsia"/>
        </w:rPr>
        <w:t>μ</w:t>
      </w:r>
      <w:r>
        <w:rPr>
          <w:rFonts w:hint="eastAsia"/>
        </w:rPr>
        <w:t>g/</w:t>
      </w:r>
      <w:proofErr w:type="spellStart"/>
      <w:r>
        <w:rPr>
          <w:rFonts w:hint="eastAsia"/>
        </w:rPr>
        <w:t>mL</w:t>
      </w:r>
      <w:proofErr w:type="spellEnd"/>
      <w:r>
        <w:rPr>
          <w:rFonts w:hint="eastAsia"/>
        </w:rPr>
        <w:t xml:space="preserve"> R-</w:t>
      </w:r>
      <w:r>
        <w:rPr>
          <w:rFonts w:hint="eastAsia"/>
        </w:rPr>
        <w:t>藻蓝蛋白能够降低细胞因子</w:t>
      </w:r>
      <w:r>
        <w:rPr>
          <w:rFonts w:hint="eastAsia"/>
        </w:rPr>
        <w:t>IL-4</w:t>
      </w:r>
      <w:r>
        <w:rPr>
          <w:rFonts w:hint="eastAsia"/>
        </w:rPr>
        <w:t>、</w:t>
      </w:r>
      <w:r>
        <w:rPr>
          <w:rFonts w:hint="eastAsia"/>
        </w:rPr>
        <w:t>IL-13</w:t>
      </w:r>
      <w:r>
        <w:rPr>
          <w:rFonts w:hint="eastAsia"/>
        </w:rPr>
        <w:t>的蛋白质分泌量；基因表达量分析结果显示，</w:t>
      </w:r>
      <w:r>
        <w:rPr>
          <w:rFonts w:hint="eastAsia"/>
        </w:rPr>
        <w:t>R-</w:t>
      </w:r>
      <w:r>
        <w:rPr>
          <w:rFonts w:hint="eastAsia"/>
        </w:rPr>
        <w:t>藻蓝蛋白能够降低</w:t>
      </w:r>
      <w:r>
        <w:rPr>
          <w:rFonts w:hint="eastAsia"/>
        </w:rPr>
        <w:t>IL-4</w:t>
      </w:r>
      <w:r>
        <w:rPr>
          <w:rFonts w:hint="eastAsia"/>
        </w:rPr>
        <w:t>在淋巴细胞中的表达量</w:t>
      </w:r>
      <w:r>
        <w:rPr>
          <w:rFonts w:hint="eastAsia"/>
        </w:rPr>
        <w:t>.</w:t>
      </w:r>
      <w:r>
        <w:rPr>
          <w:rFonts w:hint="eastAsia"/>
        </w:rPr>
        <w:t>可见，坛紫菜</w:t>
      </w:r>
      <w:r>
        <w:rPr>
          <w:rFonts w:hint="eastAsia"/>
        </w:rPr>
        <w:t>R-</w:t>
      </w:r>
      <w:r>
        <w:rPr>
          <w:rFonts w:hint="eastAsia"/>
        </w:rPr>
        <w:t>藻蓝蛋白通过促使</w:t>
      </w:r>
      <w:r>
        <w:rPr>
          <w:rFonts w:hint="eastAsia"/>
        </w:rPr>
        <w:t>CD4+T cell</w:t>
      </w:r>
      <w:r>
        <w:rPr>
          <w:rFonts w:hint="eastAsia"/>
        </w:rPr>
        <w:t>向</w:t>
      </w:r>
      <w:r>
        <w:rPr>
          <w:rFonts w:hint="eastAsia"/>
        </w:rPr>
        <w:t>TH1</w:t>
      </w:r>
      <w:r>
        <w:rPr>
          <w:rFonts w:hint="eastAsia"/>
        </w:rPr>
        <w:t>型转化发挥抗食物过敏活性</w:t>
      </w:r>
      <w:r>
        <w:rPr>
          <w:rFonts w:hint="eastAsia"/>
        </w:rPr>
        <w:t>.</w:t>
      </w:r>
    </w:p>
    <w:p w:rsidR="003844B0" w:rsidRDefault="003844B0" w:rsidP="003844B0">
      <w:pPr>
        <w:rPr>
          <w:rFonts w:hint="eastAsia"/>
        </w:rPr>
      </w:pPr>
      <w:r w:rsidRPr="00C527CC">
        <w:rPr>
          <w:rFonts w:hint="eastAsia"/>
          <w:b/>
        </w:rPr>
        <w:t>[</w:t>
      </w:r>
      <w:r w:rsidRPr="00C527CC">
        <w:rPr>
          <w:rFonts w:hint="eastAsia"/>
          <w:b/>
        </w:rPr>
        <w:t>关键词</w:t>
      </w:r>
      <w:r w:rsidRPr="00C527CC">
        <w:rPr>
          <w:rFonts w:hint="eastAsia"/>
          <w:b/>
        </w:rPr>
        <w:t>]</w:t>
      </w:r>
      <w:r>
        <w:rPr>
          <w:rFonts w:hint="eastAsia"/>
        </w:rPr>
        <w:t>坛紫菜；</w:t>
      </w:r>
      <w:r>
        <w:rPr>
          <w:rFonts w:hint="eastAsia"/>
        </w:rPr>
        <w:t>R-</w:t>
      </w:r>
      <w:r>
        <w:rPr>
          <w:rFonts w:hint="eastAsia"/>
        </w:rPr>
        <w:t>藻蓝蛋白；抗过敏活性；食物过敏；原肌球蛋白</w:t>
      </w:r>
    </w:p>
    <w:p w:rsidR="003844B0" w:rsidRDefault="003844B0" w:rsidP="003844B0">
      <w:pPr>
        <w:rPr>
          <w:rFonts w:hint="eastAsia"/>
        </w:rPr>
      </w:pPr>
    </w:p>
    <w:p w:rsidR="003844B0" w:rsidRDefault="003844B0" w:rsidP="003844B0"/>
    <w:p w:rsidR="003844B0" w:rsidRPr="00C527CC" w:rsidRDefault="003844B0" w:rsidP="003844B0">
      <w:pPr>
        <w:jc w:val="center"/>
        <w:rPr>
          <w:rFonts w:hint="eastAsia"/>
          <w:sz w:val="28"/>
          <w:szCs w:val="28"/>
        </w:rPr>
      </w:pPr>
      <w:r w:rsidRPr="00C527CC">
        <w:rPr>
          <w:rFonts w:hint="eastAsia"/>
          <w:sz w:val="28"/>
          <w:szCs w:val="28"/>
        </w:rPr>
        <w:t>Research on the Purification and Anti</w:t>
      </w:r>
      <w:r w:rsidRPr="00C527CC">
        <w:rPr>
          <w:sz w:val="28"/>
          <w:szCs w:val="28"/>
        </w:rPr>
        <w:t>-</w:t>
      </w:r>
      <w:r w:rsidRPr="00C527CC">
        <w:rPr>
          <w:rFonts w:hint="eastAsia"/>
          <w:sz w:val="28"/>
          <w:szCs w:val="28"/>
        </w:rPr>
        <w:t>food Allergic Activity of R</w:t>
      </w:r>
      <w:r w:rsidRPr="00C527CC">
        <w:rPr>
          <w:sz w:val="28"/>
          <w:szCs w:val="28"/>
        </w:rPr>
        <w:t>-</w:t>
      </w:r>
      <w:proofErr w:type="spellStart"/>
      <w:r w:rsidRPr="00C527CC">
        <w:rPr>
          <w:rFonts w:hint="eastAsia"/>
          <w:sz w:val="28"/>
          <w:szCs w:val="28"/>
        </w:rPr>
        <w:t>phycocyanin</w:t>
      </w:r>
      <w:proofErr w:type="spellEnd"/>
    </w:p>
    <w:p w:rsidR="003844B0" w:rsidRDefault="003844B0" w:rsidP="003844B0">
      <w:pPr>
        <w:jc w:val="center"/>
        <w:rPr>
          <w:rFonts w:hint="eastAsia"/>
        </w:rPr>
      </w:pPr>
      <w:r>
        <w:rPr>
          <w:rFonts w:hint="eastAsia"/>
        </w:rPr>
        <w:t>WANG You</w:t>
      </w:r>
      <w:r>
        <w:t>-</w:t>
      </w:r>
      <w:r>
        <w:rPr>
          <w:rFonts w:hint="eastAsia"/>
        </w:rPr>
        <w:t>zhao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smartTag w:uri="urn:schemas-microsoft-com:office:smarttags" w:element="PersonName">
        <w:smartTagPr>
          <w:attr w:name="ProductID" w:val="CAO Min-jie"/>
        </w:smartTagPr>
        <w:r>
          <w:rPr>
            <w:rFonts w:hint="eastAsia"/>
          </w:rPr>
          <w:t>CAO Min</w:t>
        </w:r>
        <w:r>
          <w:t>-</w:t>
        </w:r>
        <w:r>
          <w:rPr>
            <w:rFonts w:hint="eastAsia"/>
          </w:rPr>
          <w:t>jie</w:t>
        </w:r>
      </w:smartTag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SU Wen</w:t>
      </w:r>
      <w:r>
        <w:t>-</w:t>
      </w:r>
      <w:r>
        <w:rPr>
          <w:rFonts w:hint="eastAsia"/>
        </w:rPr>
        <w:t>jin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ZHANG Ling</w:t>
      </w:r>
      <w:r>
        <w:t>-</w:t>
      </w:r>
      <w:r>
        <w:rPr>
          <w:rFonts w:hint="eastAsia"/>
        </w:rPr>
        <w:t>jing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MAO Hai</w:t>
      </w:r>
      <w:r>
        <w:t>-</w:t>
      </w:r>
      <w:r>
        <w:rPr>
          <w:rFonts w:hint="eastAsia"/>
        </w:rPr>
        <w:t>yan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SHI Chao</w:t>
      </w:r>
      <w:r>
        <w:t>-</w:t>
      </w:r>
      <w:r>
        <w:rPr>
          <w:rFonts w:hint="eastAsia"/>
        </w:rPr>
        <w:t>lan</w:t>
      </w:r>
      <w:r w:rsidRPr="00763D4E">
        <w:rPr>
          <w:rFonts w:hint="eastAsia"/>
          <w:vertAlign w:val="superscript"/>
        </w:rPr>
        <w:t>1,2</w:t>
      </w:r>
      <w:r>
        <w:rPr>
          <w:rFonts w:hint="eastAsia"/>
        </w:rPr>
        <w:t>，</w:t>
      </w:r>
      <w:r>
        <w:rPr>
          <w:rFonts w:hint="eastAsia"/>
        </w:rPr>
        <w:t>LIU Guang</w:t>
      </w:r>
      <w:r>
        <w:t>-</w:t>
      </w:r>
      <w:r>
        <w:rPr>
          <w:rFonts w:hint="eastAsia"/>
        </w:rPr>
        <w:t>ming</w:t>
      </w:r>
      <w:r w:rsidRPr="00763D4E">
        <w:rPr>
          <w:rFonts w:hint="eastAsia"/>
          <w:vertAlign w:val="superscript"/>
        </w:rPr>
        <w:t>1,2</w:t>
      </w:r>
    </w:p>
    <w:p w:rsidR="003844B0" w:rsidRDefault="003844B0" w:rsidP="003844B0">
      <w:pPr>
        <w:jc w:val="center"/>
        <w:rPr>
          <w:rFonts w:hint="eastAsia"/>
        </w:rPr>
      </w:pPr>
      <w:r>
        <w:rPr>
          <w:rFonts w:hint="eastAsia"/>
        </w:rPr>
        <w:t>(1.College of Biological Engineering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University,Xiamen</w:t>
      </w:r>
      <w:proofErr w:type="spellEnd"/>
      <w:r>
        <w:rPr>
          <w:rFonts w:hint="eastAsia"/>
        </w:rPr>
        <w:t xml:space="preserve"> 361021,China</w:t>
      </w:r>
      <w:r>
        <w:rPr>
          <w:rFonts w:hint="eastAsia"/>
        </w:rPr>
        <w:t>；</w:t>
      </w:r>
      <w:r>
        <w:rPr>
          <w:rFonts w:hint="eastAsia"/>
        </w:rPr>
        <w:t xml:space="preserve">2.Key Laboratory of Science </w:t>
      </w:r>
      <w:proofErr w:type="spellStart"/>
      <w:r>
        <w:rPr>
          <w:rFonts w:hint="eastAsia"/>
        </w:rPr>
        <w:t>andTechnology</w:t>
      </w:r>
      <w:proofErr w:type="spellEnd"/>
      <w:r>
        <w:rPr>
          <w:rFonts w:hint="eastAsia"/>
        </w:rPr>
        <w:t xml:space="preserve"> for Aquaculture and Food Safety</w:t>
      </w:r>
      <w:r>
        <w:rPr>
          <w:rFonts w:hint="eastAsia"/>
        </w:rPr>
        <w:t>（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），</w:t>
      </w:r>
      <w:r>
        <w:rPr>
          <w:rFonts w:hint="eastAsia"/>
        </w:rPr>
        <w:t>Fujian Province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3844B0" w:rsidRDefault="003844B0" w:rsidP="003844B0">
      <w:pPr>
        <w:jc w:val="center"/>
        <w:rPr>
          <w:rFonts w:hint="eastAsia"/>
        </w:rPr>
      </w:pPr>
    </w:p>
    <w:p w:rsidR="003844B0" w:rsidRDefault="003844B0" w:rsidP="003844B0">
      <w:pPr>
        <w:rPr>
          <w:rFonts w:hint="eastAsia"/>
        </w:rPr>
      </w:pPr>
      <w:r w:rsidRPr="00763D4E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In order to explore the anti</w:t>
      </w:r>
      <w:r>
        <w:t>-</w:t>
      </w:r>
      <w:r>
        <w:rPr>
          <w:rFonts w:hint="eastAsia"/>
        </w:rPr>
        <w:t>food allergic effect of 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>，</w:t>
      </w:r>
      <w:r>
        <w:rPr>
          <w:rFonts w:hint="eastAsia"/>
        </w:rPr>
        <w:t>high purity</w:t>
      </w:r>
      <w:r>
        <w:rPr>
          <w:rFonts w:hint="eastAsia"/>
        </w:rPr>
        <w:t>（</w:t>
      </w:r>
      <w:r w:rsidRPr="00763D4E">
        <w:rPr>
          <w:rFonts w:hint="eastAsia"/>
          <w:i/>
        </w:rPr>
        <w:t>A</w:t>
      </w:r>
      <w:r w:rsidRPr="00763D4E">
        <w:rPr>
          <w:rFonts w:hint="eastAsia"/>
          <w:vertAlign w:val="subscript"/>
        </w:rPr>
        <w:t>620</w:t>
      </w:r>
      <w:r>
        <w:rPr>
          <w:rFonts w:hint="eastAsia"/>
        </w:rPr>
        <w:t>/</w:t>
      </w:r>
      <w:r w:rsidRPr="00763D4E">
        <w:rPr>
          <w:rFonts w:hint="eastAsia"/>
          <w:i/>
        </w:rPr>
        <w:t>A</w:t>
      </w:r>
      <w:r w:rsidRPr="00763D4E">
        <w:rPr>
          <w:rFonts w:hint="eastAsia"/>
          <w:vertAlign w:val="subscript"/>
        </w:rPr>
        <w:t>280</w:t>
      </w:r>
      <w:r>
        <w:rPr>
          <w:rFonts w:hint="eastAsia"/>
        </w:rPr>
        <w:t>&gt;6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0) of interest protein from </w:t>
      </w:r>
      <w:proofErr w:type="spellStart"/>
      <w:r>
        <w:rPr>
          <w:rFonts w:hint="eastAsia"/>
        </w:rPr>
        <w:t>Porphyra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haitanensis</w:t>
      </w:r>
      <w:proofErr w:type="spellEnd"/>
      <w:r>
        <w:rPr>
          <w:rFonts w:hint="eastAsia"/>
        </w:rPr>
        <w:t xml:space="preserve"> was acquired after 25 %~35 % ammonium sulfate fractionation</w:t>
      </w:r>
      <w:r>
        <w:rPr>
          <w:rFonts w:hint="eastAsia"/>
        </w:rPr>
        <w:t>，</w:t>
      </w:r>
      <w:r>
        <w:rPr>
          <w:rFonts w:hint="eastAsia"/>
        </w:rPr>
        <w:t>DEAE</w:t>
      </w:r>
      <w:r>
        <w:t>-</w:t>
      </w:r>
      <w:proofErr w:type="spellStart"/>
      <w:r>
        <w:rPr>
          <w:rFonts w:hint="eastAsia"/>
        </w:rPr>
        <w:t>Sepharose</w:t>
      </w:r>
      <w:proofErr w:type="spellEnd"/>
      <w:r>
        <w:rPr>
          <w:rFonts w:hint="eastAsia"/>
        </w:rPr>
        <w:t xml:space="preserve"> Fast Flow and </w:t>
      </w:r>
      <w:proofErr w:type="spellStart"/>
      <w:r>
        <w:rPr>
          <w:rFonts w:hint="eastAsia"/>
        </w:rPr>
        <w:t>Sephacryl</w:t>
      </w:r>
      <w:proofErr w:type="spellEnd"/>
      <w:r>
        <w:rPr>
          <w:rFonts w:hint="eastAsia"/>
        </w:rPr>
        <w:t xml:space="preserve"> S</w:t>
      </w:r>
      <w:r>
        <w:t>-</w:t>
      </w:r>
      <w:r>
        <w:rPr>
          <w:rFonts w:hint="eastAsia"/>
        </w:rPr>
        <w:t xml:space="preserve">200 HR column </w:t>
      </w:r>
      <w:proofErr w:type="spellStart"/>
      <w:r>
        <w:rPr>
          <w:rFonts w:hint="eastAsia"/>
        </w:rPr>
        <w:t>chromatographies.SDS</w:t>
      </w:r>
      <w:proofErr w:type="spellEnd"/>
      <w:r>
        <w:t>-</w:t>
      </w:r>
      <w:r>
        <w:rPr>
          <w:rFonts w:hint="eastAsia"/>
        </w:rPr>
        <w:t>PAGE showed that the protein consisted of two different subunits</w:t>
      </w:r>
      <w:r>
        <w:rPr>
          <w:rFonts w:hint="eastAsia"/>
        </w:rPr>
        <w:t>，</w:t>
      </w:r>
      <w:r>
        <w:rPr>
          <w:rFonts w:hint="eastAsia"/>
        </w:rPr>
        <w:t>with molecular weight of 17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7 </w:t>
      </w:r>
      <w:proofErr w:type="spellStart"/>
      <w:r>
        <w:rPr>
          <w:rFonts w:hint="eastAsia"/>
        </w:rPr>
        <w:t>ku</w:t>
      </w:r>
      <w:proofErr w:type="spellEnd"/>
      <w:r>
        <w:rPr>
          <w:rFonts w:hint="eastAsia"/>
        </w:rPr>
        <w:t xml:space="preserve"> and 20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 xml:space="preserve">5 </w:t>
      </w:r>
      <w:proofErr w:type="spellStart"/>
      <w:r>
        <w:rPr>
          <w:rFonts w:hint="eastAsia"/>
        </w:rPr>
        <w:t>ku,respectively.Two</w:t>
      </w:r>
      <w:proofErr w:type="spellEnd"/>
      <w:r>
        <w:rPr>
          <w:rFonts w:hint="eastAsia"/>
        </w:rPr>
        <w:t xml:space="preserve"> characteristic absorption peaks at 620 nm and 555 nm as detected by ultraviolet spectrophotometer were used to identify R</w:t>
      </w:r>
      <w:r>
        <w:t>-</w:t>
      </w:r>
      <w:proofErr w:type="spellStart"/>
      <w:r>
        <w:rPr>
          <w:rFonts w:hint="eastAsia"/>
        </w:rPr>
        <w:t>phycocyanin.Thermal</w:t>
      </w:r>
      <w:proofErr w:type="spellEnd"/>
      <w:r>
        <w:rPr>
          <w:rFonts w:hint="eastAsia"/>
        </w:rPr>
        <w:t xml:space="preserve"> and pH stability test demonstrated that the spectroscopic properties of 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 xml:space="preserve"> was stable under the conditions of&lt;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True"/>
          <w:attr w:name="SourceValue" w:val="35"/>
          <w:attr w:name="UnitName" w:val="℃"/>
        </w:smartTagPr>
        <w:r>
          <w:rPr>
            <w:rFonts w:hint="eastAsia"/>
          </w:rPr>
          <w:t xml:space="preserve">35 </w:t>
        </w:r>
        <w:r>
          <w:rPr>
            <w:rFonts w:hint="eastAsia"/>
          </w:rPr>
          <w:t>℃</w:t>
        </w:r>
      </w:smartTag>
      <w:r>
        <w:rPr>
          <w:rFonts w:hint="eastAsia"/>
        </w:rPr>
        <w:t>，</w:t>
      </w:r>
      <w:r>
        <w:rPr>
          <w:rFonts w:hint="eastAsia"/>
        </w:rPr>
        <w:lastRenderedPageBreak/>
        <w:t>pH=4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0~9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0.Animal experiment showed that 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>（</w:t>
      </w:r>
      <w:r>
        <w:rPr>
          <w:rFonts w:hint="eastAsia"/>
        </w:rPr>
        <w:t xml:space="preserve">100 </w:t>
      </w:r>
      <w:r>
        <w:rPr>
          <w:rFonts w:hint="eastAsia"/>
        </w:rPr>
        <w:t>μ</w:t>
      </w:r>
      <w:r>
        <w:rPr>
          <w:rFonts w:hint="eastAsia"/>
        </w:rPr>
        <w:t>g/</w:t>
      </w:r>
      <w:proofErr w:type="spellStart"/>
      <w:r>
        <w:rPr>
          <w:rFonts w:hint="eastAsia"/>
        </w:rPr>
        <w:t>mL</w:t>
      </w:r>
      <w:proofErr w:type="spellEnd"/>
      <w:r>
        <w:rPr>
          <w:rFonts w:hint="eastAsia"/>
        </w:rPr>
        <w:t xml:space="preserve">) could reduce the </w:t>
      </w:r>
      <w:proofErr w:type="spellStart"/>
      <w:r>
        <w:rPr>
          <w:rFonts w:hint="eastAsia"/>
        </w:rPr>
        <w:t>IgE</w:t>
      </w:r>
      <w:proofErr w:type="spellEnd"/>
      <w:r>
        <w:rPr>
          <w:rFonts w:hint="eastAsia"/>
        </w:rPr>
        <w:t xml:space="preserve"> level in mouse serum </w:t>
      </w:r>
      <w:proofErr w:type="spellStart"/>
      <w:r>
        <w:rPr>
          <w:rFonts w:hint="eastAsia"/>
        </w:rPr>
        <w:t>significantly.In</w:t>
      </w:r>
      <w:proofErr w:type="spellEnd"/>
      <w:r>
        <w:rPr>
          <w:rFonts w:hint="eastAsia"/>
        </w:rPr>
        <w:t xml:space="preserve"> vitro cellular experiment</w:t>
      </w:r>
      <w:r>
        <w:rPr>
          <w:rFonts w:hint="eastAsia"/>
        </w:rPr>
        <w:t>，</w:t>
      </w:r>
      <w:r>
        <w:rPr>
          <w:rFonts w:hint="eastAsia"/>
        </w:rPr>
        <w:t>revealed that 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>（</w:t>
      </w:r>
      <w:r>
        <w:rPr>
          <w:rFonts w:hint="eastAsia"/>
        </w:rPr>
        <w:t xml:space="preserve">40 </w:t>
      </w:r>
      <w:r>
        <w:rPr>
          <w:rFonts w:hint="eastAsia"/>
        </w:rPr>
        <w:t>μ</w:t>
      </w:r>
      <w:r>
        <w:rPr>
          <w:rFonts w:hint="eastAsia"/>
        </w:rPr>
        <w:t>g/</w:t>
      </w:r>
      <w:proofErr w:type="spellStart"/>
      <w:r>
        <w:rPr>
          <w:rFonts w:hint="eastAsia"/>
        </w:rPr>
        <w:t>mL</w:t>
      </w:r>
      <w:proofErr w:type="spellEnd"/>
      <w:r>
        <w:rPr>
          <w:rFonts w:hint="eastAsia"/>
        </w:rPr>
        <w:t>) could reduce the protein secretion of IL</w:t>
      </w:r>
      <w:r>
        <w:t>-</w:t>
      </w:r>
      <w:r>
        <w:rPr>
          <w:rFonts w:hint="eastAsia"/>
        </w:rPr>
        <w:t>4 and IL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True"/>
          <w:attr w:name="SourceValue" w:val="13"/>
          <w:attr w:name="UnitName" w:val="in"/>
        </w:smartTagPr>
        <w:r>
          <w:t>-</w:t>
        </w:r>
        <w:r>
          <w:rPr>
            <w:rFonts w:hint="eastAsia"/>
          </w:rPr>
          <w:t>13 in</w:t>
        </w:r>
      </w:smartTag>
      <w:r>
        <w:rPr>
          <w:rFonts w:hint="eastAsia"/>
        </w:rPr>
        <w:t xml:space="preserve"> protein </w:t>
      </w:r>
      <w:proofErr w:type="spellStart"/>
      <w:r>
        <w:rPr>
          <w:rFonts w:hint="eastAsia"/>
        </w:rPr>
        <w:t>level.Gene</w:t>
      </w:r>
      <w:proofErr w:type="spellEnd"/>
      <w:r>
        <w:rPr>
          <w:rFonts w:hint="eastAsia"/>
        </w:rPr>
        <w:t xml:space="preserve"> expression analysis using lymphocytes showed that 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 xml:space="preserve"> could reduce the expression of IL</w:t>
      </w:r>
      <w:r>
        <w:t>-</w:t>
      </w:r>
      <w:r>
        <w:rPr>
          <w:rFonts w:hint="eastAsia"/>
        </w:rPr>
        <w:t>4.In conclusion</w:t>
      </w:r>
      <w:r>
        <w:rPr>
          <w:rFonts w:hint="eastAsia"/>
        </w:rPr>
        <w:t>，</w:t>
      </w:r>
      <w:r>
        <w:rPr>
          <w:rFonts w:hint="eastAsia"/>
        </w:rPr>
        <w:t>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 xml:space="preserve"> could reduce food allergic reaction via skewing the immunological function of CD4+ T cell toward TH1 activity </w:t>
      </w:r>
    </w:p>
    <w:p w:rsidR="003844B0" w:rsidRDefault="003844B0" w:rsidP="003844B0">
      <w:pPr>
        <w:rPr>
          <w:rFonts w:hint="eastAsia"/>
        </w:rPr>
      </w:pPr>
      <w:r w:rsidRPr="00763D4E">
        <w:rPr>
          <w:rFonts w:hint="eastAsia"/>
          <w:b/>
        </w:rPr>
        <w:t>Key words</w:t>
      </w:r>
      <w:r>
        <w:rPr>
          <w:rFonts w:hint="eastAsia"/>
        </w:rPr>
        <w:t>：</w:t>
      </w:r>
      <w:proofErr w:type="spellStart"/>
      <w:r w:rsidRPr="00763D4E">
        <w:rPr>
          <w:rFonts w:hint="eastAsia"/>
          <w:i/>
        </w:rPr>
        <w:t>Porphyra</w:t>
      </w:r>
      <w:proofErr w:type="spellEnd"/>
      <w:r w:rsidRPr="00763D4E">
        <w:rPr>
          <w:rFonts w:hint="eastAsia"/>
          <w:i/>
        </w:rPr>
        <w:t xml:space="preserve"> </w:t>
      </w:r>
      <w:proofErr w:type="spellStart"/>
      <w:r w:rsidRPr="00763D4E">
        <w:rPr>
          <w:rFonts w:hint="eastAsia"/>
          <w:i/>
        </w:rPr>
        <w:t>haitanensis</w:t>
      </w:r>
      <w:proofErr w:type="spellEnd"/>
      <w:r>
        <w:rPr>
          <w:rFonts w:hint="eastAsia"/>
        </w:rPr>
        <w:t>；</w:t>
      </w:r>
      <w:r>
        <w:rPr>
          <w:rFonts w:hint="eastAsia"/>
        </w:rPr>
        <w:t>R</w:t>
      </w:r>
      <w:r>
        <w:t>-</w:t>
      </w:r>
      <w:proofErr w:type="spellStart"/>
      <w:r>
        <w:rPr>
          <w:rFonts w:hint="eastAsia"/>
        </w:rPr>
        <w:t>phycocyanin</w:t>
      </w:r>
      <w:proofErr w:type="spellEnd"/>
      <w:r>
        <w:rPr>
          <w:rFonts w:hint="eastAsia"/>
        </w:rPr>
        <w:t>；</w:t>
      </w:r>
      <w:r>
        <w:rPr>
          <w:rFonts w:hint="eastAsia"/>
        </w:rPr>
        <w:t>anti</w:t>
      </w:r>
      <w:r>
        <w:t>-</w:t>
      </w:r>
      <w:r>
        <w:rPr>
          <w:rFonts w:hint="eastAsia"/>
        </w:rPr>
        <w:t>allergy activity</w:t>
      </w:r>
      <w:r>
        <w:rPr>
          <w:rFonts w:hint="eastAsia"/>
        </w:rPr>
        <w:t>；</w:t>
      </w:r>
      <w:r>
        <w:rPr>
          <w:rFonts w:hint="eastAsia"/>
        </w:rPr>
        <w:t>food allergy</w:t>
      </w:r>
      <w:r>
        <w:rPr>
          <w:rFonts w:hint="eastAsia"/>
        </w:rPr>
        <w:t>；</w:t>
      </w:r>
      <w:proofErr w:type="spellStart"/>
      <w:r>
        <w:rPr>
          <w:rFonts w:hint="eastAsia"/>
        </w:rPr>
        <w:t>tropomyosin</w:t>
      </w:r>
      <w:proofErr w:type="spellEnd"/>
    </w:p>
    <w:p w:rsidR="004358AB" w:rsidRPr="003844B0" w:rsidRDefault="004358AB" w:rsidP="003844B0"/>
    <w:sectPr w:rsidR="004358AB" w:rsidRPr="003844B0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1D5A" w:rsidRDefault="00D91D5A" w:rsidP="00B358A5">
      <w:pPr>
        <w:spacing w:after="0"/>
      </w:pPr>
      <w:r>
        <w:separator/>
      </w:r>
    </w:p>
  </w:endnote>
  <w:endnote w:type="continuationSeparator" w:id="0">
    <w:p w:rsidR="00D91D5A" w:rsidRDefault="00D91D5A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1D5A" w:rsidRDefault="00D91D5A" w:rsidP="00B358A5">
      <w:pPr>
        <w:spacing w:after="0"/>
      </w:pPr>
      <w:r>
        <w:separator/>
      </w:r>
    </w:p>
  </w:footnote>
  <w:footnote w:type="continuationSeparator" w:id="0">
    <w:p w:rsidR="00D91D5A" w:rsidRDefault="00D91D5A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0F3DDA"/>
    <w:rsid w:val="000F7772"/>
    <w:rsid w:val="001115F0"/>
    <w:rsid w:val="00277693"/>
    <w:rsid w:val="0028477E"/>
    <w:rsid w:val="002E3912"/>
    <w:rsid w:val="0030163B"/>
    <w:rsid w:val="00323B43"/>
    <w:rsid w:val="003844B0"/>
    <w:rsid w:val="00391464"/>
    <w:rsid w:val="003D37D8"/>
    <w:rsid w:val="003D5C20"/>
    <w:rsid w:val="00426133"/>
    <w:rsid w:val="004358AB"/>
    <w:rsid w:val="004C4D58"/>
    <w:rsid w:val="00534C5A"/>
    <w:rsid w:val="0057049D"/>
    <w:rsid w:val="005E066F"/>
    <w:rsid w:val="00617B20"/>
    <w:rsid w:val="006374FE"/>
    <w:rsid w:val="006B18AA"/>
    <w:rsid w:val="006F5727"/>
    <w:rsid w:val="00790267"/>
    <w:rsid w:val="00852748"/>
    <w:rsid w:val="008A0826"/>
    <w:rsid w:val="008A78A1"/>
    <w:rsid w:val="008B7726"/>
    <w:rsid w:val="008C03A3"/>
    <w:rsid w:val="008D32DD"/>
    <w:rsid w:val="00900469"/>
    <w:rsid w:val="00954D98"/>
    <w:rsid w:val="009757F1"/>
    <w:rsid w:val="009A22A6"/>
    <w:rsid w:val="009F415E"/>
    <w:rsid w:val="00A163FF"/>
    <w:rsid w:val="00A42C55"/>
    <w:rsid w:val="00A5052A"/>
    <w:rsid w:val="00AB4336"/>
    <w:rsid w:val="00AF23CC"/>
    <w:rsid w:val="00B33770"/>
    <w:rsid w:val="00B358A5"/>
    <w:rsid w:val="00B4753E"/>
    <w:rsid w:val="00C16E92"/>
    <w:rsid w:val="00C46687"/>
    <w:rsid w:val="00C54109"/>
    <w:rsid w:val="00C87B45"/>
    <w:rsid w:val="00CE7112"/>
    <w:rsid w:val="00CF091C"/>
    <w:rsid w:val="00CF36D0"/>
    <w:rsid w:val="00D31D50"/>
    <w:rsid w:val="00D84021"/>
    <w:rsid w:val="00D91D5A"/>
    <w:rsid w:val="00D946CE"/>
    <w:rsid w:val="00DD58E8"/>
    <w:rsid w:val="00E30D53"/>
    <w:rsid w:val="00E32194"/>
    <w:rsid w:val="00EC7AA6"/>
    <w:rsid w:val="00F21742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chmetcnv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CBB8CD5-54B6-4DCE-A423-43B5266FA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54</cp:revision>
  <dcterms:created xsi:type="dcterms:W3CDTF">2008-09-11T17:20:00Z</dcterms:created>
  <dcterms:modified xsi:type="dcterms:W3CDTF">2014-06-28T15:35:00Z</dcterms:modified>
</cp:coreProperties>
</file>